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Default Extension="doc" ContentType="application/msword"/>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51A2" w:rsidRPr="000B51A2" w:rsidRDefault="000B51A2" w:rsidP="000B51A2">
      <w:pPr>
        <w:pStyle w:val="Header"/>
        <w:jc w:val="center"/>
        <w:rPr>
          <w:b/>
          <w:sz w:val="36"/>
          <w:szCs w:val="36"/>
          <w:u w:val="single"/>
        </w:rPr>
      </w:pPr>
      <w:r w:rsidRPr="000B51A2">
        <w:rPr>
          <w:b/>
          <w:sz w:val="36"/>
          <w:szCs w:val="36"/>
          <w:u w:val="single"/>
        </w:rPr>
        <w:t>Theoretical concepts of Accounting</w:t>
      </w:r>
    </w:p>
    <w:p w:rsidR="002B503A" w:rsidRDefault="002B503A" w:rsidP="00C92132">
      <w:pPr>
        <w:rPr>
          <w:b/>
          <w:u w:val="single"/>
        </w:rPr>
      </w:pPr>
    </w:p>
    <w:p w:rsidR="002B503A" w:rsidRDefault="002B503A" w:rsidP="00C92132">
      <w:pPr>
        <w:rPr>
          <w:b/>
          <w:u w:val="single"/>
        </w:rPr>
      </w:pPr>
    </w:p>
    <w:p w:rsidR="00C92132" w:rsidRPr="00ED3BA6" w:rsidRDefault="00C92132" w:rsidP="00C92132">
      <w:pPr>
        <w:rPr>
          <w:b/>
        </w:rPr>
      </w:pPr>
      <w:r w:rsidRPr="00ED3BA6">
        <w:rPr>
          <w:b/>
          <w:u w:val="single"/>
        </w:rPr>
        <w:t>Question</w:t>
      </w:r>
      <w:r w:rsidR="000B51A2">
        <w:rPr>
          <w:b/>
          <w:u w:val="single"/>
        </w:rPr>
        <w:t xml:space="preserve"> 1</w:t>
      </w:r>
      <w:r w:rsidRPr="00ED3BA6">
        <w:rPr>
          <w:b/>
          <w:u w:val="single"/>
        </w:rPr>
        <w:t>:</w:t>
      </w:r>
      <w:r w:rsidRPr="00ED3BA6">
        <w:rPr>
          <w:b/>
        </w:rPr>
        <w:t xml:space="preserve"> What is account and accounting?</w:t>
      </w:r>
    </w:p>
    <w:p w:rsidR="00C92132" w:rsidRPr="008D6D4D" w:rsidRDefault="00C92132" w:rsidP="00C92132">
      <w:pPr>
        <w:rPr>
          <w:b/>
          <w:sz w:val="10"/>
        </w:rPr>
      </w:pPr>
      <w:r w:rsidRPr="00ED3BA6">
        <w:rPr>
          <w:b/>
        </w:rPr>
        <w:t xml:space="preserve"> </w:t>
      </w:r>
    </w:p>
    <w:p w:rsidR="00C92132" w:rsidRDefault="00C92132" w:rsidP="00C92132">
      <w:pPr>
        <w:rPr>
          <w:b/>
        </w:rPr>
      </w:pPr>
      <w:r w:rsidRPr="00ED3BA6">
        <w:rPr>
          <w:b/>
          <w:u w:val="single"/>
        </w:rPr>
        <w:t>Answer:</w:t>
      </w:r>
      <w:r w:rsidRPr="00ED3BA6">
        <w:rPr>
          <w:b/>
        </w:rPr>
        <w:t xml:space="preserve"> </w:t>
      </w:r>
    </w:p>
    <w:p w:rsidR="00C92132" w:rsidRPr="00C92132" w:rsidRDefault="00C92132" w:rsidP="000B51A2">
      <w:pPr>
        <w:jc w:val="both"/>
      </w:pPr>
      <w:r w:rsidRPr="00ED3BA6">
        <w:rPr>
          <w:b/>
          <w:u w:val="single"/>
        </w:rPr>
        <w:t>Account:</w:t>
      </w:r>
      <w:r w:rsidRPr="000B51A2">
        <w:rPr>
          <w:b/>
        </w:rPr>
        <w:t xml:space="preserve"> </w:t>
      </w:r>
      <w:r w:rsidR="000B51A2" w:rsidRPr="000B51A2">
        <w:rPr>
          <w:b/>
        </w:rPr>
        <w:t xml:space="preserve"> </w:t>
      </w:r>
      <w:r w:rsidRPr="00C92132">
        <w:t>An account</w:t>
      </w:r>
      <w:r w:rsidR="000B51A2">
        <w:t xml:space="preserve"> is an accounting record of increases and decreases in a specific asset, liability or owner’s equity item.</w:t>
      </w:r>
    </w:p>
    <w:p w:rsidR="00C92132" w:rsidRPr="00ED3BA6" w:rsidRDefault="00C92132" w:rsidP="00C92132">
      <w:pPr>
        <w:tabs>
          <w:tab w:val="left" w:pos="1260"/>
        </w:tabs>
        <w:rPr>
          <w:b/>
        </w:rPr>
      </w:pPr>
      <w:r w:rsidRPr="00ED3BA6">
        <w:rPr>
          <w:b/>
        </w:rPr>
        <w:t xml:space="preserve">           </w:t>
      </w:r>
    </w:p>
    <w:p w:rsidR="00C92132" w:rsidRPr="00ED3BA6" w:rsidRDefault="00C92132" w:rsidP="000B51A2">
      <w:pPr>
        <w:tabs>
          <w:tab w:val="left" w:pos="1260"/>
        </w:tabs>
        <w:jc w:val="both"/>
        <w:rPr>
          <w:b/>
        </w:rPr>
      </w:pPr>
      <w:r w:rsidRPr="00ED3BA6">
        <w:rPr>
          <w:b/>
          <w:u w:val="single"/>
        </w:rPr>
        <w:t>Accounting:</w:t>
      </w:r>
      <w:r w:rsidRPr="00ED3BA6">
        <w:rPr>
          <w:b/>
        </w:rPr>
        <w:t xml:space="preserve"> </w:t>
      </w:r>
      <w:r w:rsidR="000B51A2">
        <w:t xml:space="preserve"> </w:t>
      </w:r>
      <w:r w:rsidRPr="00C92132">
        <w:t xml:space="preserve">Accounting </w:t>
      </w:r>
      <w:r w:rsidR="000B51A2">
        <w:t>is an information system that identifies, records and communicates the economic activities of an organization to the interested users.</w:t>
      </w:r>
      <w:r w:rsidRPr="00ED3BA6">
        <w:rPr>
          <w:b/>
        </w:rPr>
        <w:t xml:space="preserve">    </w:t>
      </w:r>
    </w:p>
    <w:p w:rsidR="00C92132" w:rsidRDefault="00C92132" w:rsidP="00C92132">
      <w:pPr>
        <w:tabs>
          <w:tab w:val="left" w:pos="1260"/>
        </w:tabs>
        <w:rPr>
          <w:b/>
        </w:rPr>
      </w:pPr>
    </w:p>
    <w:p w:rsidR="00C92132" w:rsidRPr="00ED3BA6" w:rsidRDefault="00C92132" w:rsidP="00C92132">
      <w:pPr>
        <w:tabs>
          <w:tab w:val="left" w:pos="1260"/>
        </w:tabs>
        <w:rPr>
          <w:b/>
        </w:rPr>
      </w:pPr>
    </w:p>
    <w:p w:rsidR="00C92132" w:rsidRPr="000737E6" w:rsidRDefault="00C92132" w:rsidP="00C92132">
      <w:pPr>
        <w:jc w:val="both"/>
        <w:rPr>
          <w:b/>
        </w:rPr>
      </w:pPr>
      <w:r w:rsidRPr="00ED3BA6">
        <w:rPr>
          <w:b/>
          <w:u w:val="single"/>
        </w:rPr>
        <w:t>Question</w:t>
      </w:r>
      <w:r w:rsidR="000B51A2">
        <w:rPr>
          <w:b/>
          <w:u w:val="single"/>
        </w:rPr>
        <w:t xml:space="preserve"> 2</w:t>
      </w:r>
      <w:r w:rsidRPr="00ED3BA6">
        <w:rPr>
          <w:b/>
          <w:u w:val="single"/>
        </w:rPr>
        <w:t xml:space="preserve">: </w:t>
      </w:r>
      <w:r w:rsidR="000737E6">
        <w:rPr>
          <w:b/>
          <w:u w:val="single"/>
        </w:rPr>
        <w:t xml:space="preserve"> </w:t>
      </w:r>
      <w:r w:rsidR="000737E6" w:rsidRPr="000737E6">
        <w:rPr>
          <w:b/>
        </w:rPr>
        <w:t>State the accounting equation</w:t>
      </w:r>
      <w:r w:rsidR="000737E6">
        <w:rPr>
          <w:b/>
        </w:rPr>
        <w:t>.</w:t>
      </w:r>
      <w:r w:rsidR="000737E6" w:rsidRPr="000737E6">
        <w:rPr>
          <w:b/>
        </w:rPr>
        <w:t xml:space="preserve"> </w:t>
      </w:r>
    </w:p>
    <w:p w:rsidR="00C92132" w:rsidRPr="00ED3BA6" w:rsidRDefault="00C92132" w:rsidP="00C92132">
      <w:pPr>
        <w:rPr>
          <w:b/>
          <w:u w:val="single"/>
        </w:rPr>
      </w:pPr>
    </w:p>
    <w:p w:rsidR="000737E6" w:rsidRDefault="00C92132" w:rsidP="00C92132">
      <w:pPr>
        <w:rPr>
          <w:b/>
          <w:sz w:val="28"/>
          <w:szCs w:val="28"/>
        </w:rPr>
      </w:pPr>
      <w:r w:rsidRPr="00ED3BA6">
        <w:rPr>
          <w:b/>
          <w:u w:val="single"/>
        </w:rPr>
        <w:t>Answer</w:t>
      </w:r>
      <w:r w:rsidRPr="000737E6">
        <w:rPr>
          <w:b/>
          <w:sz w:val="28"/>
          <w:szCs w:val="28"/>
          <w:u w:val="single"/>
        </w:rPr>
        <w:t>:</w:t>
      </w:r>
      <w:r w:rsidR="000737E6" w:rsidRPr="000737E6">
        <w:rPr>
          <w:b/>
          <w:sz w:val="28"/>
          <w:szCs w:val="28"/>
        </w:rPr>
        <w:t xml:space="preserve">  </w:t>
      </w:r>
      <w:r w:rsidR="000737E6" w:rsidRPr="000B51A2">
        <w:rPr>
          <w:sz w:val="28"/>
          <w:szCs w:val="28"/>
        </w:rPr>
        <w:t xml:space="preserve">A= L+ O/E; </w:t>
      </w:r>
      <w:r w:rsidR="007D3AB1" w:rsidRPr="000B51A2">
        <w:rPr>
          <w:sz w:val="28"/>
          <w:szCs w:val="28"/>
        </w:rPr>
        <w:t>that</w:t>
      </w:r>
      <w:r w:rsidR="000737E6" w:rsidRPr="000B51A2">
        <w:rPr>
          <w:sz w:val="28"/>
          <w:szCs w:val="28"/>
        </w:rPr>
        <w:t xml:space="preserve"> means, Asset</w:t>
      </w:r>
      <w:r w:rsidR="000B51A2" w:rsidRPr="000B51A2">
        <w:rPr>
          <w:sz w:val="28"/>
          <w:szCs w:val="28"/>
        </w:rPr>
        <w:t>s</w:t>
      </w:r>
      <w:r w:rsidR="000737E6" w:rsidRPr="000B51A2">
        <w:rPr>
          <w:sz w:val="28"/>
          <w:szCs w:val="28"/>
        </w:rPr>
        <w:t xml:space="preserve"> = Liabilities + Owner’s Equity</w:t>
      </w:r>
    </w:p>
    <w:p w:rsidR="000737E6" w:rsidRDefault="000737E6" w:rsidP="00C92132">
      <w:pPr>
        <w:rPr>
          <w:b/>
          <w:u w:val="single"/>
        </w:rPr>
      </w:pPr>
    </w:p>
    <w:p w:rsidR="00F858A2" w:rsidRDefault="00C92132" w:rsidP="00553294">
      <w:pPr>
        <w:jc w:val="both"/>
      </w:pPr>
      <w:r w:rsidRPr="00ED3BA6">
        <w:rPr>
          <w:b/>
        </w:rPr>
        <w:t xml:space="preserve">    Asset</w:t>
      </w:r>
      <w:r w:rsidR="00553294">
        <w:rPr>
          <w:b/>
        </w:rPr>
        <w:t>s</w:t>
      </w:r>
      <w:r w:rsidRPr="00ED3BA6">
        <w:rPr>
          <w:b/>
        </w:rPr>
        <w:t xml:space="preserve">: </w:t>
      </w:r>
      <w:r w:rsidR="00553294">
        <w:t>A</w:t>
      </w:r>
      <w:r w:rsidRPr="00C92132">
        <w:t>sset</w:t>
      </w:r>
      <w:r w:rsidR="00553294">
        <w:t xml:space="preserve">s are those resources that give future economic benefits. </w:t>
      </w:r>
      <w:r w:rsidRPr="00C92132">
        <w:t>Example---land</w:t>
      </w:r>
      <w:r w:rsidR="00F858A2" w:rsidRPr="00C92132">
        <w:t xml:space="preserve">, </w:t>
      </w:r>
      <w:r w:rsidR="00F858A2">
        <w:t>prepaid</w:t>
      </w:r>
      <w:r w:rsidRPr="00C92132">
        <w:t xml:space="preserve"> </w:t>
      </w:r>
      <w:r w:rsidR="00F858A2">
        <w:t xml:space="preserve">     </w:t>
      </w:r>
    </w:p>
    <w:p w:rsidR="00C92132" w:rsidRPr="00C92132" w:rsidRDefault="00F858A2" w:rsidP="00553294">
      <w:pPr>
        <w:jc w:val="both"/>
      </w:pPr>
      <w:r>
        <w:t xml:space="preserve">   r</w:t>
      </w:r>
      <w:r w:rsidR="00C92132" w:rsidRPr="00C92132">
        <w:t>ent</w:t>
      </w:r>
      <w:r>
        <w:t>, cash</w:t>
      </w:r>
      <w:r w:rsidR="00C92132" w:rsidRPr="00C92132">
        <w:t>.</w:t>
      </w:r>
    </w:p>
    <w:p w:rsidR="00C92132" w:rsidRPr="00C92132" w:rsidRDefault="00C92132" w:rsidP="00C92132"/>
    <w:p w:rsidR="00C92132" w:rsidRPr="00C92132" w:rsidRDefault="00C92132" w:rsidP="00C92132">
      <w:pPr>
        <w:jc w:val="both"/>
      </w:pPr>
      <w:r w:rsidRPr="00ED3BA6">
        <w:rPr>
          <w:b/>
        </w:rPr>
        <w:t xml:space="preserve">    Liabilit</w:t>
      </w:r>
      <w:r w:rsidR="00553294">
        <w:rPr>
          <w:b/>
        </w:rPr>
        <w:t>ies</w:t>
      </w:r>
      <w:r w:rsidRPr="00ED3BA6">
        <w:rPr>
          <w:b/>
        </w:rPr>
        <w:t xml:space="preserve">: </w:t>
      </w:r>
      <w:r w:rsidR="00553294">
        <w:t>Liabilities are creditors’ claims on total assets</w:t>
      </w:r>
      <w:r w:rsidRPr="00C92132">
        <w:t>. Example ---</w:t>
      </w:r>
      <w:r w:rsidR="00553294">
        <w:t xml:space="preserve"> accounts </w:t>
      </w:r>
      <w:r w:rsidRPr="00C92132">
        <w:t xml:space="preserve">payable, </w:t>
      </w:r>
      <w:r w:rsidR="00553294">
        <w:t xml:space="preserve">notes payable </w:t>
      </w:r>
      <w:r w:rsidRPr="00C92132">
        <w:t xml:space="preserve">etc. </w:t>
      </w:r>
    </w:p>
    <w:p w:rsidR="00C92132" w:rsidRPr="00C92132" w:rsidRDefault="00C92132" w:rsidP="00C92132">
      <w:pPr>
        <w:jc w:val="both"/>
      </w:pPr>
    </w:p>
    <w:p w:rsidR="00553294" w:rsidRDefault="00C92132" w:rsidP="00C92132">
      <w:pPr>
        <w:jc w:val="both"/>
      </w:pPr>
      <w:r>
        <w:rPr>
          <w:b/>
        </w:rPr>
        <w:t xml:space="preserve">   </w:t>
      </w:r>
      <w:r w:rsidR="00553294" w:rsidRPr="00553294">
        <w:rPr>
          <w:b/>
        </w:rPr>
        <w:t>Owner’s Equity:</w:t>
      </w:r>
      <w:r w:rsidR="00553294">
        <w:t xml:space="preserve"> </w:t>
      </w:r>
      <w:r w:rsidR="00553294" w:rsidRPr="00553294">
        <w:t xml:space="preserve">Owner’s </w:t>
      </w:r>
      <w:r w:rsidR="00553294">
        <w:t>e</w:t>
      </w:r>
      <w:r w:rsidR="00553294" w:rsidRPr="00553294">
        <w:t>quity</w:t>
      </w:r>
      <w:r w:rsidR="00553294">
        <w:t xml:space="preserve"> is owner’s claims on total assets. It can be expanded </w:t>
      </w:r>
      <w:r w:rsidR="00F858A2">
        <w:t>as follows</w:t>
      </w:r>
      <w:r w:rsidR="00553294">
        <w:t xml:space="preserve">: </w:t>
      </w:r>
    </w:p>
    <w:p w:rsidR="00553294" w:rsidRDefault="00553294" w:rsidP="00C92132">
      <w:pPr>
        <w:jc w:val="both"/>
      </w:pPr>
      <w:r>
        <w:t xml:space="preserve">    </w:t>
      </w:r>
      <w:r w:rsidRPr="00553294">
        <w:rPr>
          <w:i/>
        </w:rPr>
        <w:t xml:space="preserve">Capital: </w:t>
      </w:r>
      <w:r w:rsidRPr="00D16B38">
        <w:t>Any item br</w:t>
      </w:r>
      <w:r w:rsidR="00D16B38" w:rsidRPr="00D16B38">
        <w:t>ought by the owner for the business.</w:t>
      </w:r>
    </w:p>
    <w:p w:rsidR="00D16B38" w:rsidRDefault="00D16B38" w:rsidP="00C92132">
      <w:pPr>
        <w:jc w:val="both"/>
      </w:pPr>
      <w:r>
        <w:t xml:space="preserve">    </w:t>
      </w:r>
      <w:r w:rsidRPr="00D16B38">
        <w:rPr>
          <w:i/>
        </w:rPr>
        <w:t>Drawing:</w:t>
      </w:r>
      <w:r>
        <w:t xml:space="preserve"> Any item withdrawn </w:t>
      </w:r>
      <w:r w:rsidRPr="00D16B38">
        <w:t>by the owner for</w:t>
      </w:r>
      <w:r>
        <w:t xml:space="preserve"> personal use.</w:t>
      </w:r>
    </w:p>
    <w:p w:rsidR="0083493A" w:rsidRDefault="0083493A" w:rsidP="00C92132">
      <w:pPr>
        <w:jc w:val="both"/>
      </w:pPr>
      <w:r w:rsidRPr="0083493A">
        <w:rPr>
          <w:i/>
        </w:rPr>
        <w:t xml:space="preserve">    Revenue:</w:t>
      </w:r>
      <w:r>
        <w:t xml:space="preserve"> </w:t>
      </w:r>
      <w:r w:rsidRPr="0083493A">
        <w:rPr>
          <w:bCs/>
        </w:rPr>
        <w:t>Revenue</w:t>
      </w:r>
      <w:r w:rsidRPr="0083493A">
        <w:t xml:space="preserve"> is the income that a </w:t>
      </w:r>
      <w:hyperlink r:id="rId8" w:tooltip="Corporation" w:history="1">
        <w:r w:rsidRPr="0083493A">
          <w:rPr>
            <w:rStyle w:val="Hyperlink"/>
            <w:color w:val="auto"/>
            <w:u w:val="none"/>
          </w:rPr>
          <w:t>company</w:t>
        </w:r>
      </w:hyperlink>
      <w:r w:rsidRPr="0083493A">
        <w:t xml:space="preserve"> receives from its normal business activities, </w:t>
      </w:r>
      <w:r>
        <w:t xml:space="preserve">  </w:t>
      </w:r>
    </w:p>
    <w:p w:rsidR="0083493A" w:rsidRDefault="006F491B" w:rsidP="00C92132">
      <w:pPr>
        <w:jc w:val="both"/>
      </w:pPr>
      <w:r>
        <w:t xml:space="preserve">    </w:t>
      </w:r>
      <w:r w:rsidR="0083493A" w:rsidRPr="0083493A">
        <w:t xml:space="preserve">usually from the sale of </w:t>
      </w:r>
      <w:hyperlink r:id="rId9" w:tooltip="Product (business)" w:history="1">
        <w:r w:rsidR="0083493A" w:rsidRPr="0083493A">
          <w:rPr>
            <w:rStyle w:val="Hyperlink"/>
            <w:color w:val="auto"/>
            <w:u w:val="none"/>
          </w:rPr>
          <w:t>goods and services</w:t>
        </w:r>
      </w:hyperlink>
      <w:r w:rsidR="0083493A" w:rsidRPr="0083493A">
        <w:t xml:space="preserve"> to customers.</w:t>
      </w:r>
    </w:p>
    <w:p w:rsidR="00A74024" w:rsidRPr="00A74024" w:rsidRDefault="00A74024" w:rsidP="00A74024">
      <w:pPr>
        <w:jc w:val="both"/>
      </w:pPr>
      <w:r>
        <w:t xml:space="preserve">    </w:t>
      </w:r>
      <w:r w:rsidRPr="00A74024">
        <w:rPr>
          <w:i/>
        </w:rPr>
        <w:t>Expense:</w:t>
      </w:r>
      <w:r w:rsidRPr="00A74024">
        <w:t xml:space="preserve"> Amount spent or </w:t>
      </w:r>
      <w:hyperlink r:id="rId10" w:history="1">
        <w:r w:rsidRPr="00A74024">
          <w:rPr>
            <w:rStyle w:val="Hyperlink"/>
            <w:color w:val="auto"/>
            <w:u w:val="none"/>
          </w:rPr>
          <w:t>cost</w:t>
        </w:r>
      </w:hyperlink>
      <w:r w:rsidRPr="00A74024">
        <w:t xml:space="preserve"> </w:t>
      </w:r>
      <w:hyperlink r:id="rId11" w:history="1">
        <w:r w:rsidRPr="00A74024">
          <w:rPr>
            <w:rStyle w:val="Hyperlink"/>
            <w:color w:val="auto"/>
            <w:u w:val="none"/>
          </w:rPr>
          <w:t>incurred</w:t>
        </w:r>
      </w:hyperlink>
      <w:r w:rsidRPr="00A74024">
        <w:t xml:space="preserve"> in an </w:t>
      </w:r>
      <w:hyperlink r:id="rId12" w:history="1">
        <w:r w:rsidRPr="00A74024">
          <w:rPr>
            <w:rStyle w:val="Hyperlink"/>
            <w:color w:val="auto"/>
            <w:u w:val="none"/>
          </w:rPr>
          <w:t>organization's</w:t>
        </w:r>
      </w:hyperlink>
      <w:r w:rsidRPr="00A74024">
        <w:t xml:space="preserve"> efforts to generate </w:t>
      </w:r>
      <w:hyperlink r:id="rId13" w:history="1">
        <w:r w:rsidRPr="00A74024">
          <w:rPr>
            <w:rStyle w:val="Hyperlink"/>
            <w:color w:val="auto"/>
            <w:u w:val="none"/>
          </w:rPr>
          <w:t>revenue</w:t>
        </w:r>
      </w:hyperlink>
      <w:r w:rsidRPr="00A74024">
        <w:t xml:space="preserve">,   </w:t>
      </w:r>
    </w:p>
    <w:p w:rsidR="00A74024" w:rsidRPr="00A74024" w:rsidRDefault="00A74024" w:rsidP="00A74024">
      <w:pPr>
        <w:jc w:val="both"/>
      </w:pPr>
      <w:r w:rsidRPr="00A74024">
        <w:t xml:space="preserve">    representing the cost of doing business.</w:t>
      </w:r>
    </w:p>
    <w:p w:rsidR="00D16B38" w:rsidRPr="00A74024" w:rsidRDefault="00D16B38" w:rsidP="00A74024">
      <w:pPr>
        <w:shd w:val="clear" w:color="auto" w:fill="FFFFFF"/>
        <w:jc w:val="both"/>
      </w:pPr>
    </w:p>
    <w:p w:rsidR="00C92132" w:rsidRDefault="00C92132" w:rsidP="00C92132">
      <w:pPr>
        <w:jc w:val="both"/>
        <w:rPr>
          <w:b/>
        </w:rPr>
      </w:pPr>
      <w:r w:rsidRPr="00ED3BA6">
        <w:rPr>
          <w:b/>
          <w:u w:val="single"/>
        </w:rPr>
        <w:t>Question</w:t>
      </w:r>
      <w:r w:rsidR="00A74024">
        <w:rPr>
          <w:b/>
          <w:u w:val="single"/>
        </w:rPr>
        <w:t xml:space="preserve"> 3</w:t>
      </w:r>
      <w:r w:rsidRPr="00ED3BA6">
        <w:rPr>
          <w:b/>
          <w:u w:val="single"/>
        </w:rPr>
        <w:t>:</w:t>
      </w:r>
      <w:r w:rsidRPr="00A74024">
        <w:rPr>
          <w:b/>
        </w:rPr>
        <w:t xml:space="preserve"> </w:t>
      </w:r>
      <w:r>
        <w:rPr>
          <w:b/>
        </w:rPr>
        <w:t>Explain the users of accounting.</w:t>
      </w:r>
    </w:p>
    <w:p w:rsidR="00C92132" w:rsidRPr="00F858A2" w:rsidRDefault="00F858A2" w:rsidP="00C92132">
      <w:pPr>
        <w:jc w:val="both"/>
        <w:rPr>
          <w:b/>
          <w:u w:val="single"/>
        </w:rPr>
      </w:pPr>
      <w:r w:rsidRPr="00F858A2">
        <w:rPr>
          <w:b/>
          <w:u w:val="single"/>
        </w:rPr>
        <w:t>Answer:</w:t>
      </w:r>
    </w:p>
    <w:p w:rsidR="00392D6C" w:rsidRPr="00992C8A" w:rsidRDefault="00177D1C" w:rsidP="006626B1">
      <w:pPr>
        <w:jc w:val="both"/>
      </w:pPr>
      <w:r>
        <w:rPr>
          <w:b/>
        </w:rPr>
        <w:t>a</w:t>
      </w:r>
      <w:r w:rsidRPr="00F858A2">
        <w:rPr>
          <w:b/>
        </w:rPr>
        <w:t>.</w:t>
      </w:r>
      <w:r w:rsidR="006626B1" w:rsidRPr="00F858A2">
        <w:rPr>
          <w:b/>
        </w:rPr>
        <w:t xml:space="preserve"> Internal</w:t>
      </w:r>
      <w:r w:rsidR="00C80341" w:rsidRPr="00F858A2">
        <w:rPr>
          <w:b/>
        </w:rPr>
        <w:t xml:space="preserve"> Users</w:t>
      </w:r>
      <w:r w:rsidR="006626B1" w:rsidRPr="00F858A2">
        <w:rPr>
          <w:b/>
        </w:rPr>
        <w:t>:</w:t>
      </w:r>
      <w:r w:rsidR="00992C8A">
        <w:rPr>
          <w:b/>
        </w:rPr>
        <w:t xml:space="preserve"> </w:t>
      </w:r>
      <w:r w:rsidR="00992C8A" w:rsidRPr="00992C8A">
        <w:t>Internal users are people inside of an organization who plan, organize, and run business operation and use financial information to make decisions.</w:t>
      </w:r>
    </w:p>
    <w:p w:rsidR="006626B1" w:rsidRPr="006626B1" w:rsidRDefault="00C92132" w:rsidP="006626B1">
      <w:pPr>
        <w:pStyle w:val="ListParagraph"/>
        <w:numPr>
          <w:ilvl w:val="0"/>
          <w:numId w:val="7"/>
        </w:numPr>
        <w:jc w:val="both"/>
      </w:pPr>
      <w:r w:rsidRPr="006626B1">
        <w:rPr>
          <w:b/>
        </w:rPr>
        <w:t>Managers</w:t>
      </w:r>
      <w:r w:rsidR="006626B1">
        <w:rPr>
          <w:b/>
        </w:rPr>
        <w:t xml:space="preserve">: </w:t>
      </w:r>
      <w:r w:rsidR="006626B1" w:rsidRPr="006626B1">
        <w:t>Managers are internal users of accounting information. Managers need accounting information to know the growth of organization, to compare the budget with actual result etc.</w:t>
      </w:r>
    </w:p>
    <w:p w:rsidR="00C92132" w:rsidRPr="00472487" w:rsidRDefault="006626B1" w:rsidP="006626B1">
      <w:pPr>
        <w:pStyle w:val="ListParagraph"/>
        <w:numPr>
          <w:ilvl w:val="0"/>
          <w:numId w:val="7"/>
        </w:numPr>
        <w:jc w:val="both"/>
      </w:pPr>
      <w:r>
        <w:rPr>
          <w:b/>
        </w:rPr>
        <w:t xml:space="preserve">Employee:  </w:t>
      </w:r>
      <w:r w:rsidRPr="00472487">
        <w:t xml:space="preserve">Employees of the organization require accounting information </w:t>
      </w:r>
      <w:r w:rsidR="00472487" w:rsidRPr="00472487">
        <w:t>for the evaluation of the outcome of the organization and for the appraisal of their performance during the year.</w:t>
      </w:r>
    </w:p>
    <w:p w:rsidR="00F858A2" w:rsidRPr="00F858A2" w:rsidRDefault="006626B1" w:rsidP="006626B1">
      <w:pPr>
        <w:pStyle w:val="ListParagraph"/>
        <w:numPr>
          <w:ilvl w:val="0"/>
          <w:numId w:val="7"/>
        </w:numPr>
        <w:jc w:val="both"/>
        <w:rPr>
          <w:b/>
        </w:rPr>
      </w:pPr>
      <w:r w:rsidRPr="00F858A2">
        <w:rPr>
          <w:b/>
        </w:rPr>
        <w:t>Finance Director</w:t>
      </w:r>
      <w:r w:rsidR="00472487" w:rsidRPr="00F858A2">
        <w:rPr>
          <w:b/>
        </w:rPr>
        <w:t xml:space="preserve">:  </w:t>
      </w:r>
      <w:r w:rsidR="00472487" w:rsidRPr="00472487">
        <w:t>Finance Director</w:t>
      </w:r>
      <w:r w:rsidR="00472487">
        <w:t xml:space="preserve"> </w:t>
      </w:r>
      <w:r w:rsidR="00472487" w:rsidRPr="00472487">
        <w:t>needs</w:t>
      </w:r>
      <w:r w:rsidR="00472487" w:rsidRPr="00F858A2">
        <w:rPr>
          <w:b/>
        </w:rPr>
        <w:t xml:space="preserve"> </w:t>
      </w:r>
      <w:r w:rsidR="00472487" w:rsidRPr="00472487">
        <w:t>accounting information</w:t>
      </w:r>
      <w:r w:rsidR="00472487">
        <w:t xml:space="preserve"> to know the financial condition</w:t>
      </w:r>
      <w:r w:rsidR="00F858A2">
        <w:t>,</w:t>
      </w:r>
      <w:r w:rsidR="00472487">
        <w:t xml:space="preserve"> to collect funds, </w:t>
      </w:r>
      <w:r w:rsidR="00F858A2">
        <w:t xml:space="preserve">to </w:t>
      </w:r>
      <w:r w:rsidR="00472487">
        <w:t>utiliz</w:t>
      </w:r>
      <w:r w:rsidR="00F858A2">
        <w:t>e</w:t>
      </w:r>
      <w:r w:rsidR="00472487">
        <w:t xml:space="preserve"> </w:t>
      </w:r>
      <w:r w:rsidR="00F858A2">
        <w:t>those funds effectively</w:t>
      </w:r>
      <w:r w:rsidR="00472487">
        <w:t xml:space="preserve">. </w:t>
      </w:r>
    </w:p>
    <w:p w:rsidR="006626B1" w:rsidRPr="00472487" w:rsidRDefault="006626B1" w:rsidP="00472487">
      <w:pPr>
        <w:pStyle w:val="ListParagraph"/>
        <w:jc w:val="both"/>
        <w:rPr>
          <w:b/>
        </w:rPr>
      </w:pPr>
    </w:p>
    <w:p w:rsidR="006626B1" w:rsidRPr="00C92132" w:rsidRDefault="006626B1" w:rsidP="00C92132">
      <w:pPr>
        <w:jc w:val="both"/>
        <w:rPr>
          <w:b/>
        </w:rPr>
      </w:pPr>
    </w:p>
    <w:p w:rsidR="00392D6C" w:rsidRPr="00992C8A" w:rsidRDefault="00177D1C" w:rsidP="00C92132">
      <w:pPr>
        <w:ind w:left="360"/>
        <w:jc w:val="both"/>
      </w:pPr>
      <w:r w:rsidRPr="00F858A2">
        <w:rPr>
          <w:b/>
        </w:rPr>
        <w:lastRenderedPageBreak/>
        <w:t>b.</w:t>
      </w:r>
      <w:r w:rsidR="006626B1" w:rsidRPr="00F858A2">
        <w:rPr>
          <w:b/>
        </w:rPr>
        <w:t xml:space="preserve"> External</w:t>
      </w:r>
      <w:r w:rsidR="00C80341" w:rsidRPr="00F858A2">
        <w:rPr>
          <w:b/>
        </w:rPr>
        <w:t xml:space="preserve"> Users</w:t>
      </w:r>
      <w:r w:rsidR="006626B1" w:rsidRPr="00F858A2">
        <w:rPr>
          <w:b/>
        </w:rPr>
        <w:t>:</w:t>
      </w:r>
      <w:r w:rsidR="00992C8A">
        <w:rPr>
          <w:b/>
        </w:rPr>
        <w:t xml:space="preserve"> </w:t>
      </w:r>
      <w:r w:rsidR="00992C8A" w:rsidRPr="00992C8A">
        <w:t>External users are individuals outside of an organization.</w:t>
      </w:r>
    </w:p>
    <w:p w:rsidR="00E9016C" w:rsidRPr="00E9016C" w:rsidRDefault="00F858A2" w:rsidP="00E9016C">
      <w:pPr>
        <w:pStyle w:val="ListParagraph"/>
        <w:numPr>
          <w:ilvl w:val="0"/>
          <w:numId w:val="11"/>
        </w:numPr>
        <w:jc w:val="both"/>
        <w:rPr>
          <w:b/>
        </w:rPr>
      </w:pPr>
      <w:r>
        <w:rPr>
          <w:b/>
        </w:rPr>
        <w:t>Investors</w:t>
      </w:r>
      <w:r w:rsidR="00E9016C">
        <w:rPr>
          <w:b/>
        </w:rPr>
        <w:t xml:space="preserve">: </w:t>
      </w:r>
      <w:r w:rsidRPr="00F858A2">
        <w:t>They</w:t>
      </w:r>
      <w:r>
        <w:rPr>
          <w:b/>
        </w:rPr>
        <w:t xml:space="preserve"> </w:t>
      </w:r>
      <w:r w:rsidR="00E9016C" w:rsidRPr="00E9016C">
        <w:t>use accounting information to make decisions to buy, hold, or sell stock.</w:t>
      </w:r>
      <w:r w:rsidR="00E9016C" w:rsidRPr="00E9016C">
        <w:rPr>
          <w:b/>
        </w:rPr>
        <w:t xml:space="preserve"> </w:t>
      </w:r>
    </w:p>
    <w:p w:rsidR="00C92132" w:rsidRPr="00E9016C" w:rsidRDefault="00C92132" w:rsidP="00E9016C">
      <w:pPr>
        <w:pStyle w:val="ListParagraph"/>
        <w:numPr>
          <w:ilvl w:val="0"/>
          <w:numId w:val="11"/>
        </w:numPr>
        <w:jc w:val="both"/>
      </w:pPr>
      <w:r w:rsidRPr="00E9016C">
        <w:rPr>
          <w:b/>
        </w:rPr>
        <w:t>Creditors</w:t>
      </w:r>
      <w:r w:rsidR="00E9016C">
        <w:rPr>
          <w:b/>
        </w:rPr>
        <w:t>:</w:t>
      </w:r>
      <w:r w:rsidR="00E9016C" w:rsidRPr="00E9016C">
        <w:rPr>
          <w:rFonts w:ascii="Arial" w:eastAsia="+mn-ea" w:hAnsi="Arial" w:cs="Arial"/>
          <w:color w:val="000000"/>
          <w:sz w:val="58"/>
          <w:szCs w:val="58"/>
        </w:rPr>
        <w:t xml:space="preserve"> </w:t>
      </w:r>
      <w:r w:rsidR="00F858A2" w:rsidRPr="00F858A2">
        <w:t>They</w:t>
      </w:r>
      <w:r w:rsidR="00F858A2" w:rsidRPr="00E9016C">
        <w:t xml:space="preserve"> </w:t>
      </w:r>
      <w:r w:rsidR="00E9016C" w:rsidRPr="00E9016C">
        <w:t>use accounting information to evaluate the risks of granting credit or lending money.</w:t>
      </w:r>
      <w:r w:rsidR="00F858A2">
        <w:t xml:space="preserve"> </w:t>
      </w:r>
    </w:p>
    <w:p w:rsidR="00C92132" w:rsidRPr="006626B1" w:rsidRDefault="00C92132" w:rsidP="006626B1">
      <w:pPr>
        <w:pStyle w:val="ListParagraph"/>
        <w:numPr>
          <w:ilvl w:val="0"/>
          <w:numId w:val="11"/>
        </w:numPr>
        <w:jc w:val="both"/>
        <w:rPr>
          <w:b/>
        </w:rPr>
      </w:pPr>
      <w:r w:rsidRPr="006626B1">
        <w:rPr>
          <w:b/>
        </w:rPr>
        <w:t>Taxing Authority</w:t>
      </w:r>
      <w:r w:rsidR="00E9016C">
        <w:rPr>
          <w:b/>
        </w:rPr>
        <w:t>:</w:t>
      </w:r>
      <w:r w:rsidR="00E9016C" w:rsidRPr="00E9016C">
        <w:rPr>
          <w:rFonts w:ascii="Arial" w:eastAsia="+mn-ea" w:hAnsi="Arial" w:cs="Arial"/>
          <w:color w:val="000000"/>
          <w:sz w:val="62"/>
          <w:szCs w:val="62"/>
        </w:rPr>
        <w:t xml:space="preserve"> </w:t>
      </w:r>
      <w:r w:rsidR="00F858A2" w:rsidRPr="00F858A2">
        <w:t>They</w:t>
      </w:r>
      <w:r w:rsidR="00F858A2" w:rsidRPr="00E9016C">
        <w:t xml:space="preserve"> </w:t>
      </w:r>
      <w:r w:rsidR="00E9016C" w:rsidRPr="00E9016C">
        <w:t>use accounting information to compute tax liability.</w:t>
      </w:r>
    </w:p>
    <w:p w:rsidR="00C92132" w:rsidRPr="00E9016C" w:rsidRDefault="00C92132" w:rsidP="00E9016C">
      <w:pPr>
        <w:pStyle w:val="ListParagraph"/>
        <w:numPr>
          <w:ilvl w:val="0"/>
          <w:numId w:val="11"/>
        </w:numPr>
        <w:jc w:val="both"/>
      </w:pPr>
      <w:r w:rsidRPr="006626B1">
        <w:rPr>
          <w:b/>
        </w:rPr>
        <w:t>Regulatory Agencies</w:t>
      </w:r>
      <w:r w:rsidR="00E9016C">
        <w:rPr>
          <w:b/>
        </w:rPr>
        <w:t xml:space="preserve">: </w:t>
      </w:r>
      <w:r w:rsidR="00F858A2" w:rsidRPr="00F858A2">
        <w:t>They</w:t>
      </w:r>
      <w:r w:rsidR="00F858A2" w:rsidRPr="00E9016C">
        <w:t xml:space="preserve"> </w:t>
      </w:r>
      <w:r w:rsidR="00E9016C" w:rsidRPr="00E9016C">
        <w:t>want to know whether the company is operating within prescribed rules</w:t>
      </w:r>
    </w:p>
    <w:p w:rsidR="00E9016C" w:rsidRDefault="00C92132" w:rsidP="00E9016C">
      <w:pPr>
        <w:pStyle w:val="NoSpacing"/>
        <w:numPr>
          <w:ilvl w:val="0"/>
          <w:numId w:val="11"/>
        </w:numPr>
        <w:rPr>
          <w:rFonts w:eastAsia="+mn-ea"/>
        </w:rPr>
      </w:pPr>
      <w:r w:rsidRPr="00E9016C">
        <w:rPr>
          <w:b/>
        </w:rPr>
        <w:t>Labor Unions</w:t>
      </w:r>
      <w:r w:rsidR="00E9016C">
        <w:rPr>
          <w:b/>
        </w:rPr>
        <w:t xml:space="preserve">: </w:t>
      </w:r>
      <w:r w:rsidR="00E9016C" w:rsidRPr="00E9016C">
        <w:rPr>
          <w:rFonts w:ascii="Arial" w:eastAsia="+mn-ea" w:hAnsi="Arial" w:cs="Arial"/>
          <w:color w:val="000000"/>
          <w:sz w:val="60"/>
          <w:szCs w:val="60"/>
        </w:rPr>
        <w:t xml:space="preserve"> </w:t>
      </w:r>
      <w:r w:rsidR="00F858A2" w:rsidRPr="00F858A2">
        <w:t>They</w:t>
      </w:r>
      <w:r w:rsidR="00F858A2" w:rsidRPr="00E9016C">
        <w:rPr>
          <w:rFonts w:eastAsia="+mn-ea"/>
        </w:rPr>
        <w:t xml:space="preserve"> </w:t>
      </w:r>
      <w:r w:rsidR="00E9016C" w:rsidRPr="00E9016C">
        <w:rPr>
          <w:rFonts w:eastAsia="+mn-ea"/>
        </w:rPr>
        <w:t xml:space="preserve">want to know whether the owners can pay increased wages and benefits. </w:t>
      </w:r>
      <w:r w:rsidR="00F858A2">
        <w:rPr>
          <w:rFonts w:eastAsia="+mn-ea"/>
        </w:rPr>
        <w:t xml:space="preserve"> </w:t>
      </w:r>
    </w:p>
    <w:p w:rsidR="005A2C3C" w:rsidRPr="000737E6" w:rsidRDefault="005A2C3C" w:rsidP="005A2C3C">
      <w:pPr>
        <w:pStyle w:val="ListParagraph"/>
        <w:widowControl w:val="0"/>
        <w:autoSpaceDE w:val="0"/>
        <w:autoSpaceDN w:val="0"/>
        <w:adjustRightInd w:val="0"/>
        <w:jc w:val="both"/>
        <w:rPr>
          <w:color w:val="000000"/>
        </w:rPr>
      </w:pPr>
    </w:p>
    <w:p w:rsidR="005A2C3C" w:rsidRPr="00ED3BA6" w:rsidRDefault="005A2C3C" w:rsidP="005A2C3C">
      <w:pPr>
        <w:ind w:left="360"/>
        <w:jc w:val="both"/>
        <w:rPr>
          <w:b/>
        </w:rPr>
      </w:pPr>
      <w:r w:rsidRPr="00ED3BA6">
        <w:rPr>
          <w:b/>
          <w:u w:val="single"/>
        </w:rPr>
        <w:t>Question</w:t>
      </w:r>
      <w:r w:rsidR="00B7262B">
        <w:rPr>
          <w:b/>
          <w:u w:val="single"/>
        </w:rPr>
        <w:t xml:space="preserve"> </w:t>
      </w:r>
      <w:r>
        <w:rPr>
          <w:b/>
          <w:u w:val="single"/>
        </w:rPr>
        <w:t>4</w:t>
      </w:r>
      <w:r w:rsidRPr="00ED3BA6">
        <w:rPr>
          <w:b/>
          <w:u w:val="single"/>
        </w:rPr>
        <w:t xml:space="preserve">: </w:t>
      </w:r>
      <w:r w:rsidRPr="00ED3BA6">
        <w:rPr>
          <w:b/>
        </w:rPr>
        <w:t>What are the generally accepted accounting principles</w:t>
      </w:r>
      <w:r w:rsidR="00B7262B">
        <w:rPr>
          <w:b/>
        </w:rPr>
        <w:t xml:space="preserve"> (GAAP)</w:t>
      </w:r>
      <w:r w:rsidRPr="00ED3BA6">
        <w:rPr>
          <w:b/>
        </w:rPr>
        <w:t>?</w:t>
      </w:r>
    </w:p>
    <w:p w:rsidR="005A2C3C" w:rsidRPr="00ED3BA6" w:rsidRDefault="005A2C3C" w:rsidP="005A2C3C">
      <w:pPr>
        <w:ind w:left="360"/>
        <w:jc w:val="both"/>
        <w:rPr>
          <w:b/>
        </w:rPr>
      </w:pPr>
    </w:p>
    <w:p w:rsidR="00B7262B" w:rsidRPr="00B7262B" w:rsidRDefault="005A2C3C" w:rsidP="00B7262B">
      <w:pPr>
        <w:jc w:val="both"/>
      </w:pPr>
      <w:r w:rsidRPr="00ED3BA6">
        <w:rPr>
          <w:b/>
          <w:u w:val="single"/>
        </w:rPr>
        <w:t>Answer:</w:t>
      </w:r>
      <w:r w:rsidRPr="00ED3BA6">
        <w:rPr>
          <w:b/>
        </w:rPr>
        <w:t xml:space="preserve"> </w:t>
      </w:r>
      <w:r w:rsidR="00B7262B" w:rsidRPr="00B7262B">
        <w:t xml:space="preserve">The common set of </w:t>
      </w:r>
      <w:hyperlink r:id="rId14" w:history="1">
        <w:r w:rsidR="00B7262B" w:rsidRPr="00B7262B">
          <w:rPr>
            <w:rStyle w:val="Hyperlink"/>
            <w:color w:val="auto"/>
            <w:u w:val="none"/>
          </w:rPr>
          <w:t>accounting principles</w:t>
        </w:r>
      </w:hyperlink>
      <w:r w:rsidR="00B7262B" w:rsidRPr="00B7262B">
        <w:t xml:space="preserve">, standards and procedures that companies use to compile their financial statements. These include the standards, conventions, and rules that </w:t>
      </w:r>
      <w:hyperlink r:id="rId15" w:tooltip="Accountant" w:history="1">
        <w:r w:rsidR="00B7262B" w:rsidRPr="00B7262B">
          <w:rPr>
            <w:rStyle w:val="Hyperlink"/>
            <w:color w:val="auto"/>
            <w:u w:val="none"/>
          </w:rPr>
          <w:t>accountants</w:t>
        </w:r>
      </w:hyperlink>
      <w:r w:rsidR="00B7262B" w:rsidRPr="00B7262B">
        <w:t xml:space="preserve"> follow in recording and summarizing and in the preparation of </w:t>
      </w:r>
      <w:hyperlink r:id="rId16" w:tooltip="Financial statements" w:history="1">
        <w:r w:rsidR="00B7262B" w:rsidRPr="00B7262B">
          <w:rPr>
            <w:rStyle w:val="Hyperlink"/>
            <w:color w:val="auto"/>
            <w:u w:val="none"/>
          </w:rPr>
          <w:t>financial statements</w:t>
        </w:r>
      </w:hyperlink>
      <w:r w:rsidR="00B7262B" w:rsidRPr="00B7262B">
        <w:t xml:space="preserve">. Companies are expected to follow GAAP rules when reporting their financial data via financial statements. </w:t>
      </w:r>
    </w:p>
    <w:p w:rsidR="00A84FA5" w:rsidRPr="009125CA" w:rsidRDefault="00A84FA5" w:rsidP="009125CA">
      <w:pPr>
        <w:shd w:val="clear" w:color="auto" w:fill="FFFFFF"/>
        <w:rPr>
          <w:color w:val="000000"/>
        </w:rPr>
      </w:pPr>
    </w:p>
    <w:p w:rsidR="00C92132" w:rsidRPr="00A84FA5" w:rsidRDefault="00A84FA5" w:rsidP="00A84FA5">
      <w:pPr>
        <w:jc w:val="both"/>
        <w:rPr>
          <w:rFonts w:ascii="Arial" w:eastAsia="+mn-ea" w:hAnsi="Arial" w:cs="Arial"/>
          <w:color w:val="000000"/>
          <w:sz w:val="60"/>
          <w:szCs w:val="60"/>
        </w:rPr>
      </w:pPr>
      <w:r>
        <w:t xml:space="preserve">     </w:t>
      </w:r>
      <w:r w:rsidRPr="00A84FA5">
        <w:t xml:space="preserve"> </w:t>
      </w:r>
      <w:r w:rsidR="00C92132" w:rsidRPr="00A84FA5">
        <w:rPr>
          <w:b/>
          <w:u w:val="single"/>
        </w:rPr>
        <w:t>Question</w:t>
      </w:r>
      <w:r w:rsidR="005A2C3C" w:rsidRPr="00A84FA5">
        <w:rPr>
          <w:b/>
          <w:u w:val="single"/>
        </w:rPr>
        <w:t xml:space="preserve"> 5</w:t>
      </w:r>
      <w:r w:rsidR="00C92132" w:rsidRPr="00A84FA5">
        <w:rPr>
          <w:b/>
          <w:u w:val="single"/>
        </w:rPr>
        <w:t>:</w:t>
      </w:r>
      <w:r w:rsidR="00C92132" w:rsidRPr="00A84FA5">
        <w:rPr>
          <w:b/>
        </w:rPr>
        <w:t xml:space="preserve"> What are the Assumptions </w:t>
      </w:r>
      <w:r w:rsidR="009125CA">
        <w:rPr>
          <w:b/>
        </w:rPr>
        <w:t xml:space="preserve">of </w:t>
      </w:r>
      <w:r w:rsidR="00C92132" w:rsidRPr="00A84FA5">
        <w:rPr>
          <w:b/>
        </w:rPr>
        <w:t>Accounting? Explain them.</w:t>
      </w:r>
    </w:p>
    <w:p w:rsidR="00C92132" w:rsidRPr="00ED3BA6" w:rsidRDefault="00C92132" w:rsidP="00C92132">
      <w:pPr>
        <w:ind w:left="360"/>
        <w:jc w:val="both"/>
        <w:rPr>
          <w:b/>
          <w:u w:val="single"/>
        </w:rPr>
      </w:pPr>
    </w:p>
    <w:p w:rsidR="00C92132" w:rsidRPr="00ED3BA6" w:rsidRDefault="00C92132" w:rsidP="00C92132">
      <w:pPr>
        <w:ind w:left="360"/>
        <w:jc w:val="both"/>
        <w:rPr>
          <w:b/>
        </w:rPr>
      </w:pPr>
      <w:r w:rsidRPr="00ED3BA6">
        <w:rPr>
          <w:b/>
          <w:u w:val="single"/>
        </w:rPr>
        <w:t>Answer:</w:t>
      </w:r>
      <w:r w:rsidRPr="00ED3BA6">
        <w:rPr>
          <w:b/>
        </w:rPr>
        <w:t xml:space="preserve"> </w:t>
      </w:r>
    </w:p>
    <w:p w:rsidR="009125CA" w:rsidRPr="00ED3BA6" w:rsidRDefault="009125CA" w:rsidP="00C92132">
      <w:pPr>
        <w:ind w:left="360"/>
        <w:jc w:val="both"/>
        <w:rPr>
          <w:b/>
        </w:rPr>
      </w:pPr>
      <w:r>
        <w:rPr>
          <w:b/>
        </w:rPr>
        <w:t xml:space="preserve">1. Economic </w:t>
      </w:r>
      <w:r w:rsidR="00C92132" w:rsidRPr="00ED3BA6">
        <w:rPr>
          <w:b/>
        </w:rPr>
        <w:t xml:space="preserve">entity </w:t>
      </w:r>
      <w:r>
        <w:rPr>
          <w:b/>
        </w:rPr>
        <w:t>assumption</w:t>
      </w:r>
      <w:r w:rsidR="00C92132" w:rsidRPr="00ED3BA6">
        <w:rPr>
          <w:b/>
        </w:rPr>
        <w:t xml:space="preserve">: </w:t>
      </w:r>
      <w:r w:rsidR="00D61715" w:rsidRPr="00D61715">
        <w:t>The activities of an entity should be kept separate and distinct from the activities of its owner and all other entities.</w:t>
      </w:r>
      <w:r w:rsidR="00D61715" w:rsidRPr="00ED3BA6">
        <w:rPr>
          <w:b/>
        </w:rPr>
        <w:t xml:space="preserve"> </w:t>
      </w:r>
    </w:p>
    <w:p w:rsidR="00C92132" w:rsidRDefault="009125CA" w:rsidP="00C92132">
      <w:pPr>
        <w:ind w:left="360"/>
        <w:jc w:val="both"/>
      </w:pPr>
      <w:r>
        <w:rPr>
          <w:b/>
        </w:rPr>
        <w:t xml:space="preserve">2. </w:t>
      </w:r>
      <w:r w:rsidR="00C92132" w:rsidRPr="00ED3BA6">
        <w:rPr>
          <w:b/>
        </w:rPr>
        <w:t xml:space="preserve">Going concern </w:t>
      </w:r>
      <w:r>
        <w:rPr>
          <w:b/>
        </w:rPr>
        <w:t>assumption</w:t>
      </w:r>
      <w:r w:rsidR="00C92132" w:rsidRPr="00ED3BA6">
        <w:rPr>
          <w:b/>
        </w:rPr>
        <w:t xml:space="preserve">: </w:t>
      </w:r>
      <w:r w:rsidR="00D61715">
        <w:t>Under going concern assumption, an entity is viewed as continuing in business for the foreseeable future.</w:t>
      </w:r>
    </w:p>
    <w:p w:rsidR="009125CA" w:rsidRPr="00D61715" w:rsidRDefault="009125CA" w:rsidP="00C92132">
      <w:pPr>
        <w:ind w:left="360"/>
        <w:jc w:val="both"/>
        <w:rPr>
          <w:b/>
          <w:sz w:val="16"/>
        </w:rPr>
      </w:pPr>
    </w:p>
    <w:p w:rsidR="00C92132" w:rsidRPr="00D61715" w:rsidRDefault="009125CA" w:rsidP="00C92132">
      <w:pPr>
        <w:ind w:left="360"/>
        <w:jc w:val="both"/>
      </w:pPr>
      <w:r>
        <w:rPr>
          <w:b/>
        </w:rPr>
        <w:t>3. Monetary unit assumption:</w:t>
      </w:r>
      <w:r w:rsidR="00C92132" w:rsidRPr="00ED3BA6">
        <w:rPr>
          <w:b/>
        </w:rPr>
        <w:t xml:space="preserve"> </w:t>
      </w:r>
      <w:r w:rsidR="00D61715" w:rsidRPr="00D61715">
        <w:t>Under monetary unit assumption, accounting records only the transaction data that can be expressed in monetary terms</w:t>
      </w:r>
      <w:r w:rsidRPr="00D61715">
        <w:t>.</w:t>
      </w:r>
    </w:p>
    <w:p w:rsidR="009125CA" w:rsidRPr="00D61715" w:rsidRDefault="009125CA" w:rsidP="00C92132">
      <w:pPr>
        <w:ind w:left="360"/>
        <w:jc w:val="both"/>
        <w:rPr>
          <w:sz w:val="16"/>
        </w:rPr>
      </w:pPr>
    </w:p>
    <w:p w:rsidR="00C92132" w:rsidRPr="00294884" w:rsidRDefault="002B6B30" w:rsidP="00C92132">
      <w:pPr>
        <w:ind w:left="360"/>
        <w:jc w:val="both"/>
      </w:pPr>
      <w:r>
        <w:rPr>
          <w:b/>
        </w:rPr>
        <w:t>4. Time</w:t>
      </w:r>
      <w:r w:rsidR="009125CA">
        <w:rPr>
          <w:b/>
        </w:rPr>
        <w:t xml:space="preserve"> period assumption:</w:t>
      </w:r>
      <w:r w:rsidR="00C92132" w:rsidRPr="00ED3BA6">
        <w:rPr>
          <w:b/>
        </w:rPr>
        <w:t xml:space="preserve"> </w:t>
      </w:r>
      <w:r w:rsidR="009125CA">
        <w:t xml:space="preserve">This assumption allows for the division of businesses operational activities into artificial time periods for reporting purposes as determined by the business owners.  The company can record information on a daily, weekly, monthly, quarterly and yearly basis during a time frame they deem relevant. </w:t>
      </w:r>
    </w:p>
    <w:p w:rsidR="00A84FA5" w:rsidRDefault="00C92132" w:rsidP="00294884">
      <w:pPr>
        <w:ind w:left="360"/>
        <w:jc w:val="both"/>
        <w:rPr>
          <w:b/>
        </w:rPr>
      </w:pPr>
      <w:r w:rsidRPr="00ED3BA6">
        <w:rPr>
          <w:b/>
        </w:rPr>
        <w:t xml:space="preserve">  </w:t>
      </w:r>
    </w:p>
    <w:p w:rsidR="00A71203" w:rsidRDefault="00A71203" w:rsidP="00294884">
      <w:pPr>
        <w:ind w:left="360"/>
        <w:jc w:val="both"/>
        <w:rPr>
          <w:b/>
        </w:rPr>
      </w:pPr>
    </w:p>
    <w:p w:rsidR="00294884" w:rsidRDefault="00294884" w:rsidP="00294884">
      <w:pPr>
        <w:ind w:left="360"/>
        <w:jc w:val="both"/>
        <w:rPr>
          <w:b/>
        </w:rPr>
      </w:pPr>
      <w:r w:rsidRPr="00ED3BA6">
        <w:rPr>
          <w:b/>
          <w:u w:val="single"/>
        </w:rPr>
        <w:t>Question</w:t>
      </w:r>
      <w:r w:rsidR="005A2C3C">
        <w:rPr>
          <w:b/>
          <w:u w:val="single"/>
        </w:rPr>
        <w:t xml:space="preserve"> 6</w:t>
      </w:r>
      <w:r w:rsidRPr="00ED3BA6">
        <w:rPr>
          <w:b/>
          <w:u w:val="single"/>
        </w:rPr>
        <w:t>:</w:t>
      </w:r>
      <w:r>
        <w:rPr>
          <w:b/>
        </w:rPr>
        <w:t xml:space="preserve"> Explain the Principles of Accounting</w:t>
      </w:r>
      <w:r w:rsidR="00A71203">
        <w:rPr>
          <w:b/>
        </w:rPr>
        <w:t>.</w:t>
      </w:r>
    </w:p>
    <w:p w:rsidR="00C92132" w:rsidRPr="00ED3BA6" w:rsidRDefault="00294884" w:rsidP="00294884">
      <w:pPr>
        <w:ind w:left="360"/>
        <w:jc w:val="both"/>
        <w:rPr>
          <w:b/>
        </w:rPr>
      </w:pPr>
      <w:r>
        <w:rPr>
          <w:b/>
        </w:rPr>
        <w:t xml:space="preserve"> </w:t>
      </w:r>
    </w:p>
    <w:p w:rsidR="000737E6" w:rsidRDefault="000737E6" w:rsidP="00294884">
      <w:pPr>
        <w:ind w:left="360"/>
        <w:jc w:val="both"/>
        <w:rPr>
          <w:b/>
        </w:rPr>
      </w:pPr>
      <w:r w:rsidRPr="00ED3BA6">
        <w:rPr>
          <w:b/>
          <w:u w:val="single"/>
        </w:rPr>
        <w:t>Answer:</w:t>
      </w:r>
      <w:r w:rsidRPr="00ED3BA6">
        <w:rPr>
          <w:b/>
        </w:rPr>
        <w:t xml:space="preserve"> </w:t>
      </w:r>
    </w:p>
    <w:p w:rsidR="00294884" w:rsidRPr="00294884" w:rsidRDefault="00A71203" w:rsidP="00294884">
      <w:pPr>
        <w:ind w:left="360"/>
        <w:jc w:val="both"/>
      </w:pPr>
      <w:r>
        <w:rPr>
          <w:b/>
        </w:rPr>
        <w:t xml:space="preserve">1. </w:t>
      </w:r>
      <w:r w:rsidR="00294884" w:rsidRPr="00ED3BA6">
        <w:rPr>
          <w:b/>
        </w:rPr>
        <w:t>Cost</w:t>
      </w:r>
      <w:r w:rsidR="00294884" w:rsidRPr="00294884">
        <w:rPr>
          <w:b/>
        </w:rPr>
        <w:t xml:space="preserve"> </w:t>
      </w:r>
      <w:r w:rsidR="00294884">
        <w:rPr>
          <w:b/>
        </w:rPr>
        <w:t>Principle</w:t>
      </w:r>
      <w:r w:rsidR="00294884" w:rsidRPr="00ED3BA6">
        <w:rPr>
          <w:b/>
        </w:rPr>
        <w:t xml:space="preserve">: </w:t>
      </w:r>
      <w:r>
        <w:t>The cost principle requires that assets be recorded at the cash amount (or its equivalent) at the time that an asset is acquired. For example, if equipment is acquired for the cash amount of $50,000, the equipment will be recorded at $50,000.</w:t>
      </w:r>
    </w:p>
    <w:p w:rsidR="00294884" w:rsidRPr="00294884" w:rsidRDefault="00294884" w:rsidP="00294884">
      <w:pPr>
        <w:ind w:left="360"/>
        <w:jc w:val="both"/>
      </w:pPr>
    </w:p>
    <w:p w:rsidR="00294884" w:rsidRPr="00294884" w:rsidRDefault="00A71203" w:rsidP="00294884">
      <w:pPr>
        <w:ind w:left="360"/>
        <w:jc w:val="both"/>
      </w:pPr>
      <w:r>
        <w:rPr>
          <w:b/>
        </w:rPr>
        <w:t xml:space="preserve">2. </w:t>
      </w:r>
      <w:r w:rsidR="00294884" w:rsidRPr="00ED3BA6">
        <w:rPr>
          <w:b/>
        </w:rPr>
        <w:t>Matching</w:t>
      </w:r>
      <w:r w:rsidR="00294884">
        <w:rPr>
          <w:b/>
        </w:rPr>
        <w:t xml:space="preserve"> Principle</w:t>
      </w:r>
      <w:r w:rsidR="00294884" w:rsidRPr="00ED3BA6">
        <w:rPr>
          <w:b/>
        </w:rPr>
        <w:t xml:space="preserve">: </w:t>
      </w:r>
      <w:r w:rsidR="00294884" w:rsidRPr="00294884">
        <w:t xml:space="preserve">According </w:t>
      </w:r>
      <w:r>
        <w:t xml:space="preserve">to </w:t>
      </w:r>
      <w:r w:rsidR="00294884" w:rsidRPr="00294884">
        <w:t xml:space="preserve">this </w:t>
      </w:r>
      <w:r>
        <w:t>principle</w:t>
      </w:r>
      <w:r w:rsidR="00294884" w:rsidRPr="00294884">
        <w:t>, expenses are to be matched with revenue to determine net income.</w:t>
      </w:r>
    </w:p>
    <w:p w:rsidR="00294884" w:rsidRPr="00294884" w:rsidRDefault="00294884" w:rsidP="00294884">
      <w:pPr>
        <w:ind w:left="360"/>
        <w:jc w:val="both"/>
      </w:pPr>
    </w:p>
    <w:p w:rsidR="00294884" w:rsidRDefault="004E2D8E" w:rsidP="00294884">
      <w:pPr>
        <w:ind w:left="360"/>
        <w:jc w:val="both"/>
      </w:pPr>
      <w:r>
        <w:rPr>
          <w:b/>
        </w:rPr>
        <w:lastRenderedPageBreak/>
        <w:t xml:space="preserve">3. </w:t>
      </w:r>
      <w:r w:rsidR="00294884" w:rsidRPr="00ED3BA6">
        <w:rPr>
          <w:b/>
        </w:rPr>
        <w:t xml:space="preserve">Revenue </w:t>
      </w:r>
      <w:r>
        <w:rPr>
          <w:b/>
        </w:rPr>
        <w:t>R</w:t>
      </w:r>
      <w:r w:rsidR="00294884" w:rsidRPr="00ED3BA6">
        <w:rPr>
          <w:b/>
        </w:rPr>
        <w:t>e</w:t>
      </w:r>
      <w:r>
        <w:rPr>
          <w:b/>
        </w:rPr>
        <w:t>cognition</w:t>
      </w:r>
      <w:r w:rsidR="00294884" w:rsidRPr="00294884">
        <w:rPr>
          <w:b/>
        </w:rPr>
        <w:t xml:space="preserve"> </w:t>
      </w:r>
      <w:r w:rsidR="00294884">
        <w:rPr>
          <w:b/>
        </w:rPr>
        <w:t>Principle:</w:t>
      </w:r>
      <w:r w:rsidR="00294884" w:rsidRPr="00ED3BA6">
        <w:rPr>
          <w:b/>
        </w:rPr>
        <w:t xml:space="preserve"> </w:t>
      </w:r>
      <w:r>
        <w:t>R</w:t>
      </w:r>
      <w:r w:rsidR="00294884" w:rsidRPr="00294884">
        <w:t xml:space="preserve">evenue should be recorded when the services are performed or the goods are sold. The revenue recognition principle requires </w:t>
      </w:r>
      <w:r w:rsidR="00D61715">
        <w:t>that</w:t>
      </w:r>
      <w:r w:rsidR="00294884" w:rsidRPr="00294884">
        <w:t xml:space="preserve"> revenue </w:t>
      </w:r>
      <w:r w:rsidR="00D61715">
        <w:t xml:space="preserve">should be recorded when it is realized or when it is </w:t>
      </w:r>
      <w:r w:rsidR="00294884" w:rsidRPr="00294884">
        <w:t>earned.</w:t>
      </w:r>
    </w:p>
    <w:p w:rsidR="00294884" w:rsidRDefault="00294884" w:rsidP="00294884">
      <w:pPr>
        <w:ind w:left="360"/>
        <w:jc w:val="both"/>
      </w:pPr>
    </w:p>
    <w:p w:rsidR="00294884" w:rsidRDefault="004E2D8E" w:rsidP="004E2D8E">
      <w:pPr>
        <w:ind w:left="360"/>
        <w:jc w:val="both"/>
      </w:pPr>
      <w:r>
        <w:rPr>
          <w:b/>
        </w:rPr>
        <w:t xml:space="preserve">4. </w:t>
      </w:r>
      <w:r w:rsidR="00294884" w:rsidRPr="00294884">
        <w:rPr>
          <w:b/>
        </w:rPr>
        <w:t>Full disclosure Principle</w:t>
      </w:r>
      <w:r w:rsidR="00294884">
        <w:rPr>
          <w:b/>
        </w:rPr>
        <w:t>:</w:t>
      </w:r>
      <w:r w:rsidR="007D3AB1" w:rsidRPr="007D3AB1">
        <w:t xml:space="preserve"> </w:t>
      </w:r>
      <w:r>
        <w:t xml:space="preserve">For a business, the full disclosure principle requires a company to provide the necessary information so that people who are accustomed to reading financial information can make informed decisions concerning the company. </w:t>
      </w:r>
      <w:r w:rsidR="00F84D11">
        <w:t>The information can be disclosed either in the body of the statements or notes to the financial statements or through supplementary documents.</w:t>
      </w:r>
      <w:r w:rsidR="000737E6">
        <w:t xml:space="preserve"> </w:t>
      </w:r>
    </w:p>
    <w:p w:rsidR="007D3AB1" w:rsidRPr="00294884" w:rsidRDefault="007D3AB1" w:rsidP="00294884">
      <w:pPr>
        <w:jc w:val="both"/>
      </w:pPr>
    </w:p>
    <w:p w:rsidR="00C92132" w:rsidRDefault="00C92132" w:rsidP="00C92132">
      <w:pPr>
        <w:rPr>
          <w:b/>
        </w:rPr>
      </w:pPr>
    </w:p>
    <w:p w:rsidR="005A2C3C" w:rsidRDefault="005A2C3C" w:rsidP="00C92132">
      <w:pPr>
        <w:rPr>
          <w:b/>
        </w:rPr>
      </w:pPr>
      <w:r w:rsidRPr="00ED3BA6">
        <w:rPr>
          <w:b/>
          <w:u w:val="single"/>
        </w:rPr>
        <w:t>Question</w:t>
      </w:r>
      <w:r>
        <w:rPr>
          <w:b/>
          <w:u w:val="single"/>
        </w:rPr>
        <w:t xml:space="preserve"> </w:t>
      </w:r>
      <w:r w:rsidR="00BD2EC6">
        <w:rPr>
          <w:b/>
          <w:u w:val="single"/>
        </w:rPr>
        <w:t>7</w:t>
      </w:r>
      <w:r w:rsidRPr="00ED3BA6">
        <w:rPr>
          <w:b/>
          <w:u w:val="single"/>
        </w:rPr>
        <w:t>:</w:t>
      </w:r>
      <w:r w:rsidR="00A84FA5" w:rsidRPr="00A84FA5">
        <w:rPr>
          <w:b/>
        </w:rPr>
        <w:t xml:space="preserve">  Briefly explain </w:t>
      </w:r>
      <w:r w:rsidR="00A84FA5">
        <w:rPr>
          <w:b/>
        </w:rPr>
        <w:t>the</w:t>
      </w:r>
      <w:r w:rsidR="00A84FA5" w:rsidRPr="00A84FA5">
        <w:rPr>
          <w:b/>
        </w:rPr>
        <w:t xml:space="preserve"> </w:t>
      </w:r>
      <w:r w:rsidR="00A84FA5">
        <w:rPr>
          <w:b/>
        </w:rPr>
        <w:t>D</w:t>
      </w:r>
      <w:r w:rsidR="00A84FA5" w:rsidRPr="00A84FA5">
        <w:rPr>
          <w:b/>
        </w:rPr>
        <w:t xml:space="preserve">ebit and </w:t>
      </w:r>
      <w:r w:rsidR="00A84FA5">
        <w:rPr>
          <w:b/>
        </w:rPr>
        <w:t>C</w:t>
      </w:r>
      <w:r w:rsidR="00A84FA5" w:rsidRPr="00A84FA5">
        <w:rPr>
          <w:b/>
        </w:rPr>
        <w:t>redit terms of accounting</w:t>
      </w:r>
      <w:r w:rsidR="00A84FA5">
        <w:rPr>
          <w:b/>
        </w:rPr>
        <w:t>.</w:t>
      </w:r>
    </w:p>
    <w:p w:rsidR="00BD2EC6" w:rsidRDefault="00BD2EC6" w:rsidP="00C92132">
      <w:pPr>
        <w:rPr>
          <w:b/>
          <w:u w:val="single"/>
        </w:rPr>
      </w:pPr>
      <w:r w:rsidRPr="00ED3BA6">
        <w:rPr>
          <w:b/>
          <w:u w:val="single"/>
        </w:rPr>
        <w:t>Answer:</w:t>
      </w:r>
    </w:p>
    <w:p w:rsidR="00BD2EC6" w:rsidRDefault="00BD2EC6" w:rsidP="00BD2EC6">
      <w:pPr>
        <w:jc w:val="both"/>
      </w:pPr>
      <w:r w:rsidRPr="00BD2EC6">
        <w:rPr>
          <w:b/>
        </w:rPr>
        <w:t xml:space="preserve">Debit: </w:t>
      </w:r>
      <w:r>
        <w:t>Debit is an entry on the left side of a double-entry bookkeeping system that represents the addition of an asset or expense or the reduction to a liability or revenue.</w:t>
      </w:r>
    </w:p>
    <w:p w:rsidR="00BD2EC6" w:rsidRPr="00BD2EC6" w:rsidRDefault="00BD2EC6" w:rsidP="00BD2EC6">
      <w:pPr>
        <w:jc w:val="both"/>
        <w:rPr>
          <w:b/>
        </w:rPr>
      </w:pPr>
      <w:r w:rsidRPr="00BD2EC6">
        <w:rPr>
          <w:b/>
        </w:rPr>
        <w:t xml:space="preserve">Credit: </w:t>
      </w:r>
      <w:r w:rsidRPr="00BD2EC6">
        <w:rPr>
          <w:i/>
        </w:rPr>
        <w:t>C</w:t>
      </w:r>
      <w:r w:rsidRPr="00BD2EC6">
        <w:rPr>
          <w:rStyle w:val="Emphasis"/>
          <w:i w:val="0"/>
        </w:rPr>
        <w:t>redit</w:t>
      </w:r>
      <w:r>
        <w:t xml:space="preserve"> is an accounting entry that either increases a liability or equity account, or decreases an asset or expense account.</w:t>
      </w:r>
    </w:p>
    <w:p w:rsidR="005A2C3C" w:rsidRPr="00A84FA5" w:rsidRDefault="005A2C3C" w:rsidP="00C92132">
      <w:pPr>
        <w:rPr>
          <w:b/>
        </w:rPr>
      </w:pPr>
    </w:p>
    <w:p w:rsidR="00BD2EC6" w:rsidRDefault="00BD2EC6" w:rsidP="00A84FA5">
      <w:pPr>
        <w:rPr>
          <w:b/>
        </w:rPr>
      </w:pPr>
      <w:r w:rsidRPr="00ED3BA6">
        <w:rPr>
          <w:b/>
          <w:u w:val="single"/>
        </w:rPr>
        <w:t>Question</w:t>
      </w:r>
      <w:r>
        <w:rPr>
          <w:b/>
          <w:u w:val="single"/>
        </w:rPr>
        <w:t xml:space="preserve"> 8</w:t>
      </w:r>
      <w:r w:rsidRPr="00ED3BA6">
        <w:rPr>
          <w:b/>
          <w:u w:val="single"/>
        </w:rPr>
        <w:t>:</w:t>
      </w:r>
      <w:r>
        <w:rPr>
          <w:b/>
          <w:u w:val="single"/>
        </w:rPr>
        <w:t xml:space="preserve"> </w:t>
      </w:r>
      <w:r w:rsidRPr="00BD2EC6">
        <w:rPr>
          <w:b/>
        </w:rPr>
        <w:t>What is double entry system</w:t>
      </w:r>
      <w:r>
        <w:rPr>
          <w:b/>
        </w:rPr>
        <w:t>?</w:t>
      </w:r>
    </w:p>
    <w:p w:rsidR="00BD2EC6" w:rsidRDefault="00BD2EC6" w:rsidP="00BD2EC6">
      <w:pPr>
        <w:rPr>
          <w:b/>
          <w:u w:val="single"/>
        </w:rPr>
      </w:pPr>
      <w:r w:rsidRPr="00ED3BA6">
        <w:rPr>
          <w:b/>
          <w:u w:val="single"/>
        </w:rPr>
        <w:t>Answer:</w:t>
      </w:r>
    </w:p>
    <w:p w:rsidR="00BD2EC6" w:rsidRPr="00BD2EC6" w:rsidRDefault="00F84D11" w:rsidP="00BD2EC6">
      <w:pPr>
        <w:jc w:val="both"/>
        <w:rPr>
          <w:b/>
        </w:rPr>
      </w:pPr>
      <w:r>
        <w:t>In accounting, every transaction has two effects, debit and credit.</w:t>
      </w:r>
      <w:r w:rsidR="00EF6662">
        <w:t xml:space="preserve"> </w:t>
      </w:r>
      <w:r w:rsidR="00BD2EC6" w:rsidRPr="00BD2EC6">
        <w:t xml:space="preserve">The </w:t>
      </w:r>
      <w:hyperlink r:id="rId17" w:tooltip="What does double entry mean?" w:history="1">
        <w:r w:rsidR="00BD2EC6" w:rsidRPr="00BD2EC6">
          <w:rPr>
            <w:rStyle w:val="Hyperlink"/>
            <w:color w:val="auto"/>
            <w:u w:val="none"/>
          </w:rPr>
          <w:t>double entry</w:t>
        </w:r>
      </w:hyperlink>
      <w:r w:rsidR="00BD2EC6" w:rsidRPr="00BD2EC6">
        <w:t xml:space="preserve"> system of accounting means that every business transaction will involve two accounts (or more). For example, when a company borrows money from its bank, the company's Cash account will increase and its liability account Loans Payable will increase. If a company pays $200 for an advertisement, its Cash account will decrease and its account Advertising Expense will increase.</w:t>
      </w:r>
    </w:p>
    <w:p w:rsidR="00BD2EC6" w:rsidRDefault="00BD2EC6" w:rsidP="00A84FA5">
      <w:pPr>
        <w:rPr>
          <w:b/>
          <w:u w:val="single"/>
        </w:rPr>
      </w:pPr>
    </w:p>
    <w:p w:rsidR="00BD2EC6" w:rsidRDefault="00BD2EC6" w:rsidP="00A84FA5">
      <w:pPr>
        <w:rPr>
          <w:b/>
          <w:u w:val="single"/>
        </w:rPr>
      </w:pPr>
    </w:p>
    <w:p w:rsidR="00A84FA5" w:rsidRDefault="00A84FA5" w:rsidP="00A84FA5">
      <w:pPr>
        <w:rPr>
          <w:b/>
        </w:rPr>
      </w:pPr>
      <w:r>
        <w:rPr>
          <w:b/>
          <w:u w:val="single"/>
        </w:rPr>
        <w:t>Question9:</w:t>
      </w:r>
      <w:r w:rsidRPr="00A84FA5">
        <w:rPr>
          <w:b/>
        </w:rPr>
        <w:t xml:space="preserve">  What is journal?</w:t>
      </w:r>
    </w:p>
    <w:p w:rsidR="00A84FA5" w:rsidRPr="00374773" w:rsidRDefault="00A84FA5" w:rsidP="00A84FA5">
      <w:pPr>
        <w:rPr>
          <w:b/>
          <w:bCs/>
          <w:sz w:val="8"/>
        </w:rPr>
      </w:pPr>
    </w:p>
    <w:p w:rsidR="00A84FA5" w:rsidRDefault="00A84FA5" w:rsidP="00374773">
      <w:pPr>
        <w:rPr>
          <w:b/>
          <w:bCs/>
        </w:rPr>
      </w:pPr>
      <w:r w:rsidRPr="00A84FA5">
        <w:rPr>
          <w:b/>
          <w:bCs/>
          <w:u w:val="single"/>
        </w:rPr>
        <w:t>Answer:</w:t>
      </w:r>
      <w:r>
        <w:rPr>
          <w:b/>
          <w:bCs/>
        </w:rPr>
        <w:t xml:space="preserve"> </w:t>
      </w:r>
    </w:p>
    <w:p w:rsidR="00374773" w:rsidRPr="00374773" w:rsidRDefault="00374773" w:rsidP="00374773">
      <w:pPr>
        <w:jc w:val="both"/>
      </w:pPr>
      <w:r w:rsidRPr="00374773">
        <w:t xml:space="preserve">In </w:t>
      </w:r>
      <w:hyperlink r:id="rId18" w:tooltip="What is accounting?" w:history="1">
        <w:r w:rsidRPr="00374773">
          <w:rPr>
            <w:rStyle w:val="Hyperlink"/>
            <w:color w:val="auto"/>
            <w:u w:val="none"/>
          </w:rPr>
          <w:t>accounting</w:t>
        </w:r>
      </w:hyperlink>
      <w:r w:rsidRPr="00374773">
        <w:t xml:space="preserve">, a journal is a record of financial transactions in order by date. A journal is often defined as the </w:t>
      </w:r>
      <w:r w:rsidRPr="00374773">
        <w:rPr>
          <w:rStyle w:val="Emphasis"/>
        </w:rPr>
        <w:t>book of original entry</w:t>
      </w:r>
      <w:r w:rsidRPr="00374773">
        <w:t>.</w:t>
      </w:r>
    </w:p>
    <w:p w:rsidR="00540E60" w:rsidRDefault="00540E60" w:rsidP="00540E60">
      <w:pPr>
        <w:rPr>
          <w:b/>
          <w:u w:val="single"/>
        </w:rPr>
      </w:pPr>
    </w:p>
    <w:p w:rsidR="00540E60" w:rsidRPr="00540E60" w:rsidRDefault="00540E60" w:rsidP="00540E60">
      <w:pPr>
        <w:rPr>
          <w:bCs/>
        </w:rPr>
      </w:pPr>
      <w:r w:rsidRPr="00540E60">
        <w:rPr>
          <w:b/>
          <w:u w:val="single"/>
        </w:rPr>
        <w:t>Question</w:t>
      </w:r>
      <w:r w:rsidR="00374773">
        <w:rPr>
          <w:b/>
          <w:u w:val="single"/>
        </w:rPr>
        <w:t xml:space="preserve"> </w:t>
      </w:r>
      <w:r>
        <w:rPr>
          <w:b/>
          <w:u w:val="single"/>
        </w:rPr>
        <w:t>10</w:t>
      </w:r>
      <w:r w:rsidRPr="00540E60">
        <w:rPr>
          <w:b/>
          <w:u w:val="single"/>
        </w:rPr>
        <w:t>:</w:t>
      </w:r>
      <w:r w:rsidRPr="00540E60">
        <w:rPr>
          <w:b/>
        </w:rPr>
        <w:t xml:space="preserve">  </w:t>
      </w:r>
      <w:r>
        <w:rPr>
          <w:b/>
        </w:rPr>
        <w:t xml:space="preserve">What is </w:t>
      </w:r>
      <w:r w:rsidR="00374773">
        <w:rPr>
          <w:b/>
        </w:rPr>
        <w:t>bookkeeping</w:t>
      </w:r>
      <w:r>
        <w:rPr>
          <w:b/>
        </w:rPr>
        <w:t>?</w:t>
      </w:r>
    </w:p>
    <w:p w:rsidR="00540E60" w:rsidRPr="00374773" w:rsidRDefault="00540E60" w:rsidP="00540E60">
      <w:pPr>
        <w:pStyle w:val="ListParagraph"/>
        <w:rPr>
          <w:sz w:val="6"/>
        </w:rPr>
      </w:pPr>
    </w:p>
    <w:p w:rsidR="00374773" w:rsidRDefault="00540E60" w:rsidP="00540E60">
      <w:pPr>
        <w:rPr>
          <w:b/>
          <w:bCs/>
        </w:rPr>
      </w:pPr>
      <w:r w:rsidRPr="00540E60">
        <w:rPr>
          <w:b/>
          <w:bCs/>
          <w:u w:val="single"/>
        </w:rPr>
        <w:t xml:space="preserve"> Answer:</w:t>
      </w:r>
      <w:r>
        <w:rPr>
          <w:b/>
          <w:bCs/>
        </w:rPr>
        <w:t xml:space="preserve"> </w:t>
      </w:r>
    </w:p>
    <w:p w:rsidR="00374773" w:rsidRPr="00374773" w:rsidRDefault="00374773" w:rsidP="00374773">
      <w:pPr>
        <w:jc w:val="both"/>
        <w:rPr>
          <w:b/>
          <w:bCs/>
        </w:rPr>
      </w:pPr>
      <w:r w:rsidRPr="00374773">
        <w:rPr>
          <w:bCs/>
        </w:rPr>
        <w:t>Bookkeeping</w:t>
      </w:r>
      <w:r w:rsidRPr="00374773">
        <w:t xml:space="preserve"> is the recording of financial transactions, and is part of the process of </w:t>
      </w:r>
      <w:hyperlink r:id="rId19" w:tooltip="Accounting" w:history="1">
        <w:r w:rsidRPr="00374773">
          <w:rPr>
            <w:rStyle w:val="Hyperlink"/>
            <w:color w:val="auto"/>
            <w:u w:val="none"/>
          </w:rPr>
          <w:t>accounting</w:t>
        </w:r>
      </w:hyperlink>
      <w:r w:rsidRPr="00374773">
        <w:t xml:space="preserve"> in business. Transactions include purchases, sales, receipts, and payments by an individual person or an organization/corporation.</w:t>
      </w:r>
    </w:p>
    <w:p w:rsidR="00374773" w:rsidRDefault="00374773" w:rsidP="00540E60">
      <w:pPr>
        <w:rPr>
          <w:b/>
          <w:bCs/>
        </w:rPr>
      </w:pPr>
    </w:p>
    <w:p w:rsidR="00AC0EEA" w:rsidRDefault="00031D32" w:rsidP="00540E60">
      <w:pPr>
        <w:rPr>
          <w:b/>
        </w:rPr>
      </w:pPr>
      <w:r w:rsidRPr="00540E60">
        <w:rPr>
          <w:b/>
          <w:u w:val="single"/>
        </w:rPr>
        <w:t>Question</w:t>
      </w:r>
      <w:r w:rsidR="00374773">
        <w:rPr>
          <w:b/>
          <w:u w:val="single"/>
        </w:rPr>
        <w:t xml:space="preserve"> </w:t>
      </w:r>
      <w:r>
        <w:rPr>
          <w:b/>
          <w:u w:val="single"/>
        </w:rPr>
        <w:t>1</w:t>
      </w:r>
      <w:r w:rsidR="005C2C57">
        <w:rPr>
          <w:b/>
          <w:u w:val="single"/>
        </w:rPr>
        <w:t>1</w:t>
      </w:r>
      <w:r w:rsidRPr="00540E60">
        <w:rPr>
          <w:b/>
          <w:u w:val="single"/>
        </w:rPr>
        <w:t>:</w:t>
      </w:r>
      <w:r w:rsidRPr="00540E60">
        <w:rPr>
          <w:b/>
        </w:rPr>
        <w:t xml:space="preserve">  </w:t>
      </w:r>
      <w:r>
        <w:rPr>
          <w:b/>
        </w:rPr>
        <w:t>What is the meaning of Simple entry &amp; compound entry?</w:t>
      </w:r>
    </w:p>
    <w:p w:rsidR="00031D32" w:rsidRDefault="00031D32" w:rsidP="00540E60">
      <w:pPr>
        <w:rPr>
          <w:b/>
        </w:rPr>
      </w:pPr>
    </w:p>
    <w:p w:rsidR="00031D32" w:rsidRPr="00A84FA5" w:rsidRDefault="00031D32" w:rsidP="00540E60">
      <w:r w:rsidRPr="00540E60">
        <w:rPr>
          <w:b/>
          <w:bCs/>
          <w:u w:val="single"/>
        </w:rPr>
        <w:t>Answer:</w:t>
      </w:r>
    </w:p>
    <w:p w:rsidR="00AC0EEA" w:rsidRDefault="00AC0EEA" w:rsidP="00AC0EEA">
      <w:pPr>
        <w:rPr>
          <w:bCs/>
        </w:rPr>
      </w:pPr>
      <w:r>
        <w:rPr>
          <w:b/>
          <w:bCs/>
        </w:rPr>
        <w:t xml:space="preserve">Simple entry: </w:t>
      </w:r>
      <w:r w:rsidRPr="00031D32">
        <w:rPr>
          <w:bCs/>
        </w:rPr>
        <w:t>If an entry involves only two accounts, one debit and one credit, it is considered a simple entry.</w:t>
      </w:r>
      <w:r w:rsidR="00374773">
        <w:rPr>
          <w:bCs/>
        </w:rPr>
        <w:t>Example:</w:t>
      </w:r>
    </w:p>
    <w:p w:rsidR="00031D32" w:rsidRDefault="00663F8B" w:rsidP="00AC0EEA">
      <w:pPr>
        <w:rPr>
          <w:bCs/>
        </w:rPr>
      </w:pPr>
      <w:r>
        <w:rPr>
          <w:bCs/>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3" type="#_x0000_t75" style="position:absolute;margin-left:-3.45pt;margin-top:9.3pt;width:431.05pt;height:77.2pt;z-index:251666432" o:bwpure="highContrast" o:bwnormal="blackTextAndLines" fillcolor="#bbe0e3" strokeweight="1pt">
            <v:fill o:detectmouseclick="t"/>
            <v:imagedata r:id="rId20" o:title="" cropbottom="3476f" cropright="14491f"/>
            <o:lock v:ext="edit" aspectratio="f"/>
          </v:shape>
          <o:OLEObject Type="Embed" ProgID="Word.Document.8" ShapeID="_x0000_s1033" DrawAspect="Content" ObjectID="_1510558123" r:id="rId21">
            <o:FieldCodes>\s</o:FieldCodes>
          </o:OLEObject>
        </w:pict>
      </w:r>
    </w:p>
    <w:p w:rsidR="00031D32" w:rsidRDefault="00031D32" w:rsidP="00AC0EEA">
      <w:pPr>
        <w:rPr>
          <w:bCs/>
        </w:rPr>
      </w:pPr>
    </w:p>
    <w:p w:rsidR="00031D32" w:rsidRDefault="00031D32" w:rsidP="00AC0EEA">
      <w:pPr>
        <w:rPr>
          <w:bCs/>
        </w:rPr>
      </w:pPr>
    </w:p>
    <w:p w:rsidR="00031D32" w:rsidRDefault="00031D32" w:rsidP="00AC0EEA">
      <w:pPr>
        <w:rPr>
          <w:bCs/>
        </w:rPr>
      </w:pPr>
    </w:p>
    <w:p w:rsidR="00031D32" w:rsidRDefault="00031D32" w:rsidP="00031D32">
      <w:pPr>
        <w:rPr>
          <w:bCs/>
        </w:rPr>
      </w:pPr>
      <w:r>
        <w:rPr>
          <w:b/>
          <w:bCs/>
        </w:rPr>
        <w:t xml:space="preserve">Compound Entry: </w:t>
      </w:r>
      <w:r w:rsidRPr="00031D32">
        <w:rPr>
          <w:bCs/>
        </w:rPr>
        <w:t>When three or more accounts are required in one journal entry, the entry is referred to as a compound entry.</w:t>
      </w:r>
    </w:p>
    <w:p w:rsidR="00031D32" w:rsidRDefault="00031D32" w:rsidP="00031D32">
      <w:pPr>
        <w:rPr>
          <w:bCs/>
        </w:rPr>
      </w:pPr>
    </w:p>
    <w:tbl>
      <w:tblPr>
        <w:tblStyle w:val="TableGrid"/>
        <w:tblW w:w="0" w:type="auto"/>
        <w:tblLook w:val="04A0"/>
      </w:tblPr>
      <w:tblGrid>
        <w:gridCol w:w="1368"/>
        <w:gridCol w:w="4410"/>
        <w:gridCol w:w="720"/>
        <w:gridCol w:w="990"/>
        <w:gridCol w:w="1117"/>
      </w:tblGrid>
      <w:tr w:rsidR="005C2C57" w:rsidRPr="00475F18" w:rsidTr="00475F18">
        <w:trPr>
          <w:trHeight w:val="281"/>
        </w:trPr>
        <w:tc>
          <w:tcPr>
            <w:tcW w:w="1368" w:type="dxa"/>
          </w:tcPr>
          <w:p w:rsidR="005C2C57" w:rsidRPr="00475F18" w:rsidRDefault="00475F18" w:rsidP="00475F18">
            <w:pPr>
              <w:jc w:val="center"/>
              <w:rPr>
                <w:b/>
                <w:bCs/>
              </w:rPr>
            </w:pPr>
            <w:r w:rsidRPr="00475F18">
              <w:rPr>
                <w:b/>
                <w:bCs/>
              </w:rPr>
              <w:t>Date</w:t>
            </w:r>
          </w:p>
        </w:tc>
        <w:tc>
          <w:tcPr>
            <w:tcW w:w="4410" w:type="dxa"/>
          </w:tcPr>
          <w:p w:rsidR="005C2C57" w:rsidRPr="00475F18" w:rsidRDefault="00475F18" w:rsidP="00475F18">
            <w:pPr>
              <w:jc w:val="center"/>
              <w:rPr>
                <w:b/>
                <w:bCs/>
              </w:rPr>
            </w:pPr>
            <w:r w:rsidRPr="00475F18">
              <w:rPr>
                <w:b/>
                <w:bCs/>
              </w:rPr>
              <w:t>Account  title &amp; Explanation</w:t>
            </w:r>
          </w:p>
        </w:tc>
        <w:tc>
          <w:tcPr>
            <w:tcW w:w="720" w:type="dxa"/>
          </w:tcPr>
          <w:p w:rsidR="005C2C57" w:rsidRPr="00475F18" w:rsidRDefault="00475F18" w:rsidP="00031D32">
            <w:pPr>
              <w:rPr>
                <w:b/>
                <w:bCs/>
              </w:rPr>
            </w:pPr>
            <w:r w:rsidRPr="00475F18">
              <w:rPr>
                <w:b/>
                <w:bCs/>
              </w:rPr>
              <w:t>Ref.</w:t>
            </w:r>
          </w:p>
        </w:tc>
        <w:tc>
          <w:tcPr>
            <w:tcW w:w="990" w:type="dxa"/>
          </w:tcPr>
          <w:p w:rsidR="005C2C57" w:rsidRPr="00475F18" w:rsidRDefault="00475F18" w:rsidP="00031D32">
            <w:pPr>
              <w:rPr>
                <w:b/>
                <w:bCs/>
              </w:rPr>
            </w:pPr>
            <w:r w:rsidRPr="00475F18">
              <w:rPr>
                <w:b/>
                <w:bCs/>
              </w:rPr>
              <w:t>Debit</w:t>
            </w:r>
          </w:p>
        </w:tc>
        <w:tc>
          <w:tcPr>
            <w:tcW w:w="1117" w:type="dxa"/>
          </w:tcPr>
          <w:p w:rsidR="005C2C57" w:rsidRPr="00475F18" w:rsidRDefault="00475F18" w:rsidP="00031D32">
            <w:pPr>
              <w:rPr>
                <w:b/>
                <w:bCs/>
              </w:rPr>
            </w:pPr>
            <w:r w:rsidRPr="00475F18">
              <w:rPr>
                <w:b/>
                <w:bCs/>
              </w:rPr>
              <w:t>Credit</w:t>
            </w:r>
          </w:p>
        </w:tc>
      </w:tr>
      <w:tr w:rsidR="005C2C57" w:rsidRPr="00475F18" w:rsidTr="00475F18">
        <w:trPr>
          <w:trHeight w:val="904"/>
        </w:trPr>
        <w:tc>
          <w:tcPr>
            <w:tcW w:w="1368" w:type="dxa"/>
          </w:tcPr>
          <w:p w:rsidR="005C2C57" w:rsidRPr="00475F18" w:rsidRDefault="00475F18" w:rsidP="00475F18">
            <w:pPr>
              <w:jc w:val="center"/>
              <w:rPr>
                <w:b/>
                <w:bCs/>
              </w:rPr>
            </w:pPr>
            <w:r w:rsidRPr="00475F18">
              <w:rPr>
                <w:b/>
                <w:bCs/>
              </w:rPr>
              <w:t>2015</w:t>
            </w:r>
          </w:p>
          <w:p w:rsidR="00475F18" w:rsidRPr="00475F18" w:rsidRDefault="00475F18" w:rsidP="00475F18">
            <w:pPr>
              <w:jc w:val="center"/>
              <w:rPr>
                <w:b/>
                <w:bCs/>
              </w:rPr>
            </w:pPr>
            <w:r w:rsidRPr="00475F18">
              <w:rPr>
                <w:b/>
                <w:bCs/>
              </w:rPr>
              <w:t>July 1</w:t>
            </w:r>
          </w:p>
        </w:tc>
        <w:tc>
          <w:tcPr>
            <w:tcW w:w="4410" w:type="dxa"/>
          </w:tcPr>
          <w:p w:rsidR="005C2C57" w:rsidRPr="00475F18" w:rsidRDefault="00475F18" w:rsidP="00031D32">
            <w:pPr>
              <w:rPr>
                <w:b/>
                <w:bCs/>
              </w:rPr>
            </w:pPr>
            <w:r w:rsidRPr="00475F18">
              <w:rPr>
                <w:b/>
                <w:bCs/>
              </w:rPr>
              <w:t>Equipment</w:t>
            </w:r>
          </w:p>
          <w:p w:rsidR="00475F18" w:rsidRPr="00475F18" w:rsidRDefault="00475F18" w:rsidP="00031D32">
            <w:pPr>
              <w:rPr>
                <w:b/>
                <w:bCs/>
              </w:rPr>
            </w:pPr>
            <w:r w:rsidRPr="00475F18">
              <w:rPr>
                <w:b/>
                <w:bCs/>
              </w:rPr>
              <w:t xml:space="preserve">      Cash</w:t>
            </w:r>
          </w:p>
          <w:p w:rsidR="00475F18" w:rsidRPr="00475F18" w:rsidRDefault="00475F18" w:rsidP="00031D32">
            <w:pPr>
              <w:rPr>
                <w:b/>
                <w:bCs/>
              </w:rPr>
            </w:pPr>
            <w:r w:rsidRPr="00475F18">
              <w:rPr>
                <w:b/>
                <w:bCs/>
              </w:rPr>
              <w:t xml:space="preserve">       Account Payable</w:t>
            </w:r>
          </w:p>
        </w:tc>
        <w:tc>
          <w:tcPr>
            <w:tcW w:w="720" w:type="dxa"/>
          </w:tcPr>
          <w:p w:rsidR="005C2C57" w:rsidRPr="00475F18" w:rsidRDefault="005C2C57" w:rsidP="00031D32">
            <w:pPr>
              <w:rPr>
                <w:b/>
                <w:bCs/>
              </w:rPr>
            </w:pPr>
          </w:p>
        </w:tc>
        <w:tc>
          <w:tcPr>
            <w:tcW w:w="990" w:type="dxa"/>
          </w:tcPr>
          <w:p w:rsidR="005C2C57" w:rsidRPr="00475F18" w:rsidRDefault="00475F18" w:rsidP="00031D32">
            <w:pPr>
              <w:rPr>
                <w:b/>
                <w:bCs/>
              </w:rPr>
            </w:pPr>
            <w:r w:rsidRPr="00475F18">
              <w:rPr>
                <w:b/>
                <w:bCs/>
              </w:rPr>
              <w:t>20,000</w:t>
            </w:r>
          </w:p>
        </w:tc>
        <w:tc>
          <w:tcPr>
            <w:tcW w:w="1117" w:type="dxa"/>
          </w:tcPr>
          <w:p w:rsidR="005C2C57" w:rsidRPr="00475F18" w:rsidRDefault="005C2C57" w:rsidP="00031D32">
            <w:pPr>
              <w:rPr>
                <w:b/>
                <w:bCs/>
              </w:rPr>
            </w:pPr>
          </w:p>
          <w:p w:rsidR="00475F18" w:rsidRPr="00475F18" w:rsidRDefault="00475F18" w:rsidP="00475F18">
            <w:pPr>
              <w:jc w:val="center"/>
              <w:rPr>
                <w:b/>
                <w:bCs/>
              </w:rPr>
            </w:pPr>
            <w:r w:rsidRPr="00475F18">
              <w:rPr>
                <w:b/>
                <w:bCs/>
              </w:rPr>
              <w:t>15,000</w:t>
            </w:r>
          </w:p>
          <w:p w:rsidR="00475F18" w:rsidRPr="00475F18" w:rsidRDefault="00475F18" w:rsidP="00475F18">
            <w:pPr>
              <w:jc w:val="center"/>
              <w:rPr>
                <w:b/>
                <w:bCs/>
              </w:rPr>
            </w:pPr>
            <w:r w:rsidRPr="00475F18">
              <w:rPr>
                <w:b/>
                <w:bCs/>
              </w:rPr>
              <w:t>5’000</w:t>
            </w:r>
          </w:p>
        </w:tc>
      </w:tr>
    </w:tbl>
    <w:p w:rsidR="00031D32" w:rsidRPr="00475F18" w:rsidRDefault="00031D32" w:rsidP="00031D32">
      <w:pPr>
        <w:rPr>
          <w:b/>
          <w:bCs/>
        </w:rPr>
      </w:pPr>
    </w:p>
    <w:p w:rsidR="00031D32" w:rsidRPr="00475F18" w:rsidRDefault="00031D32" w:rsidP="00031D32">
      <w:pPr>
        <w:rPr>
          <w:b/>
          <w:bCs/>
        </w:rPr>
      </w:pPr>
    </w:p>
    <w:p w:rsidR="00031D32" w:rsidRPr="00177D1C" w:rsidRDefault="00475F18" w:rsidP="00031D32">
      <w:pPr>
        <w:rPr>
          <w:b/>
          <w:bCs/>
        </w:rPr>
      </w:pPr>
      <w:r w:rsidRPr="00540E60">
        <w:rPr>
          <w:b/>
          <w:u w:val="single"/>
        </w:rPr>
        <w:t>Question</w:t>
      </w:r>
      <w:r>
        <w:rPr>
          <w:b/>
          <w:u w:val="single"/>
        </w:rPr>
        <w:t>1</w:t>
      </w:r>
      <w:r w:rsidR="00177D1C">
        <w:rPr>
          <w:b/>
          <w:u w:val="single"/>
        </w:rPr>
        <w:t>2</w:t>
      </w:r>
      <w:r>
        <w:rPr>
          <w:b/>
          <w:u w:val="single"/>
        </w:rPr>
        <w:t xml:space="preserve">: </w:t>
      </w:r>
      <w:r w:rsidRPr="00177D1C">
        <w:rPr>
          <w:b/>
          <w:bCs/>
        </w:rPr>
        <w:t>What is ledger?</w:t>
      </w:r>
    </w:p>
    <w:p w:rsidR="00475F18" w:rsidRPr="00374773" w:rsidRDefault="00475F18" w:rsidP="00475F18">
      <w:pPr>
        <w:rPr>
          <w:b/>
          <w:bCs/>
          <w:sz w:val="12"/>
          <w:u w:val="single"/>
        </w:rPr>
      </w:pPr>
    </w:p>
    <w:p w:rsidR="00475F18" w:rsidRPr="00A84FA5" w:rsidRDefault="00475F18" w:rsidP="00475F18">
      <w:r w:rsidRPr="00540E60">
        <w:rPr>
          <w:b/>
          <w:bCs/>
          <w:u w:val="single"/>
        </w:rPr>
        <w:t>Answer:</w:t>
      </w:r>
    </w:p>
    <w:p w:rsidR="00031D32" w:rsidRPr="00177D1C" w:rsidRDefault="00EF6662" w:rsidP="00031D32">
      <w:pPr>
        <w:rPr>
          <w:bCs/>
        </w:rPr>
      </w:pPr>
      <w:r>
        <w:t xml:space="preserve">Ledger is a principal </w:t>
      </w:r>
      <w:r w:rsidR="00374773">
        <w:rPr>
          <w:rStyle w:val="hvr"/>
        </w:rPr>
        <w:t>book</w:t>
      </w:r>
      <w:r w:rsidR="00374773">
        <w:t xml:space="preserve"> in </w:t>
      </w:r>
      <w:r w:rsidR="00374773">
        <w:rPr>
          <w:rStyle w:val="hvr"/>
        </w:rPr>
        <w:t>which</w:t>
      </w:r>
      <w:r w:rsidR="00374773">
        <w:t xml:space="preserve"> </w:t>
      </w:r>
      <w:r w:rsidR="00374773">
        <w:rPr>
          <w:rStyle w:val="hvr"/>
        </w:rPr>
        <w:t>the</w:t>
      </w:r>
      <w:r w:rsidR="00374773">
        <w:t xml:space="preserve"> </w:t>
      </w:r>
      <w:r w:rsidR="00374773">
        <w:rPr>
          <w:rStyle w:val="hvr"/>
        </w:rPr>
        <w:t>monetary</w:t>
      </w:r>
      <w:r w:rsidR="00374773">
        <w:t xml:space="preserve"> </w:t>
      </w:r>
      <w:r w:rsidR="00374773">
        <w:rPr>
          <w:rStyle w:val="hvr"/>
        </w:rPr>
        <w:t>transactions</w:t>
      </w:r>
      <w:r w:rsidR="00374773">
        <w:t xml:space="preserve"> of a </w:t>
      </w:r>
      <w:r w:rsidR="00374773">
        <w:rPr>
          <w:rStyle w:val="hvr"/>
        </w:rPr>
        <w:t>business</w:t>
      </w:r>
      <w:r w:rsidR="00374773">
        <w:t xml:space="preserve"> </w:t>
      </w:r>
      <w:r w:rsidR="00374773">
        <w:rPr>
          <w:rStyle w:val="hvr"/>
        </w:rPr>
        <w:t>are</w:t>
      </w:r>
      <w:r w:rsidR="00374773">
        <w:t xml:space="preserve"> </w:t>
      </w:r>
      <w:r w:rsidR="00374773">
        <w:rPr>
          <w:rStyle w:val="hvr"/>
        </w:rPr>
        <w:t>posted</w:t>
      </w:r>
      <w:r w:rsidR="00374773">
        <w:t xml:space="preserve"> in </w:t>
      </w:r>
      <w:r w:rsidR="00374773">
        <w:rPr>
          <w:rStyle w:val="hvr"/>
        </w:rPr>
        <w:t>the</w:t>
      </w:r>
      <w:r w:rsidR="00374773">
        <w:t xml:space="preserve"> </w:t>
      </w:r>
      <w:r w:rsidR="00374773">
        <w:rPr>
          <w:rStyle w:val="hvr"/>
        </w:rPr>
        <w:t>form</w:t>
      </w:r>
      <w:r w:rsidR="00374773">
        <w:t xml:space="preserve"> of </w:t>
      </w:r>
      <w:r w:rsidR="00374773">
        <w:rPr>
          <w:rStyle w:val="hvr"/>
        </w:rPr>
        <w:t>debits</w:t>
      </w:r>
      <w:r w:rsidR="00374773">
        <w:t xml:space="preserve"> </w:t>
      </w:r>
      <w:r w:rsidR="00374773">
        <w:rPr>
          <w:rStyle w:val="hvr"/>
        </w:rPr>
        <w:t>and</w:t>
      </w:r>
      <w:r w:rsidR="00374773">
        <w:t xml:space="preserve"> </w:t>
      </w:r>
      <w:r w:rsidR="00374773">
        <w:rPr>
          <w:rStyle w:val="hvr"/>
        </w:rPr>
        <w:t xml:space="preserve">credits. </w:t>
      </w:r>
    </w:p>
    <w:p w:rsidR="007D3AB1" w:rsidRPr="00ED3BA6" w:rsidRDefault="007D3AB1" w:rsidP="00C92132">
      <w:pPr>
        <w:rPr>
          <w:b/>
        </w:rPr>
      </w:pPr>
    </w:p>
    <w:p w:rsidR="007D3AB1" w:rsidRPr="00ED3BA6" w:rsidRDefault="007D3AB1" w:rsidP="007D3AB1">
      <w:pPr>
        <w:widowControl w:val="0"/>
        <w:autoSpaceDE w:val="0"/>
        <w:autoSpaceDN w:val="0"/>
        <w:adjustRightInd w:val="0"/>
        <w:jc w:val="both"/>
        <w:rPr>
          <w:b/>
          <w:bCs/>
          <w:color w:val="000000"/>
        </w:rPr>
      </w:pPr>
      <w:r w:rsidRPr="00ED3BA6">
        <w:rPr>
          <w:b/>
          <w:u w:val="single"/>
        </w:rPr>
        <w:t>Question</w:t>
      </w:r>
      <w:r w:rsidR="00235FAC">
        <w:rPr>
          <w:b/>
          <w:u w:val="single"/>
        </w:rPr>
        <w:t xml:space="preserve"> </w:t>
      </w:r>
      <w:r w:rsidR="005C2C57">
        <w:rPr>
          <w:b/>
          <w:u w:val="single"/>
        </w:rPr>
        <w:t>1</w:t>
      </w:r>
      <w:r w:rsidR="00177D1C">
        <w:rPr>
          <w:b/>
          <w:u w:val="single"/>
        </w:rPr>
        <w:t>3</w:t>
      </w:r>
      <w:r w:rsidRPr="00ED3BA6">
        <w:rPr>
          <w:b/>
          <w:u w:val="single"/>
        </w:rPr>
        <w:t xml:space="preserve">: </w:t>
      </w:r>
      <w:r w:rsidRPr="00ED3BA6">
        <w:rPr>
          <w:b/>
          <w:bCs/>
          <w:color w:val="000000"/>
        </w:rPr>
        <w:t xml:space="preserve">What </w:t>
      </w:r>
      <w:r w:rsidR="00235FAC">
        <w:rPr>
          <w:b/>
          <w:bCs/>
          <w:color w:val="000000"/>
        </w:rPr>
        <w:t xml:space="preserve">is </w:t>
      </w:r>
      <w:r w:rsidRPr="00ED3BA6">
        <w:rPr>
          <w:b/>
          <w:bCs/>
          <w:color w:val="000000"/>
        </w:rPr>
        <w:t>Adjust</w:t>
      </w:r>
      <w:r w:rsidR="00235FAC">
        <w:rPr>
          <w:b/>
          <w:bCs/>
          <w:color w:val="000000"/>
        </w:rPr>
        <w:t>ing journal entry</w:t>
      </w:r>
      <w:r w:rsidRPr="00ED3BA6">
        <w:rPr>
          <w:b/>
          <w:bCs/>
          <w:color w:val="000000"/>
        </w:rPr>
        <w:t>?</w:t>
      </w:r>
    </w:p>
    <w:p w:rsidR="007D3AB1" w:rsidRPr="00235FAC" w:rsidRDefault="007D3AB1" w:rsidP="007D3AB1">
      <w:pPr>
        <w:widowControl w:val="0"/>
        <w:autoSpaceDE w:val="0"/>
        <w:autoSpaceDN w:val="0"/>
        <w:adjustRightInd w:val="0"/>
        <w:jc w:val="both"/>
        <w:rPr>
          <w:b/>
          <w:bCs/>
          <w:color w:val="000000"/>
          <w:sz w:val="12"/>
          <w:u w:val="single"/>
        </w:rPr>
      </w:pPr>
    </w:p>
    <w:p w:rsidR="005A2C3C" w:rsidRPr="00EF6662" w:rsidRDefault="007D3AB1" w:rsidP="00235FAC">
      <w:pPr>
        <w:jc w:val="both"/>
      </w:pPr>
      <w:r w:rsidRPr="00ED3BA6">
        <w:rPr>
          <w:b/>
          <w:bCs/>
          <w:color w:val="000000"/>
          <w:u w:val="single"/>
        </w:rPr>
        <w:t>Answer:</w:t>
      </w:r>
      <w:r w:rsidRPr="00ED3BA6">
        <w:rPr>
          <w:b/>
          <w:bCs/>
          <w:color w:val="000000"/>
        </w:rPr>
        <w:t xml:space="preserve"> </w:t>
      </w:r>
      <w:r w:rsidRPr="00ED3BA6">
        <w:rPr>
          <w:b/>
          <w:color w:val="000000"/>
        </w:rPr>
        <w:t xml:space="preserve"> </w:t>
      </w:r>
      <w:r w:rsidR="00EF6662" w:rsidRPr="00EF6662">
        <w:rPr>
          <w:color w:val="000000"/>
        </w:rPr>
        <w:t xml:space="preserve">Adjusting entries are journal entries made </w:t>
      </w:r>
      <w:r w:rsidR="00235FAC" w:rsidRPr="00EF6662">
        <w:t xml:space="preserve">at the end of </w:t>
      </w:r>
      <w:r w:rsidR="00EF6662" w:rsidRPr="00EF6662">
        <w:t>the accounting period to allocate revenue and expenses to the period in which they are actually applicable.</w:t>
      </w:r>
    </w:p>
    <w:p w:rsidR="001D423A" w:rsidRDefault="001D423A" w:rsidP="005A2C3C">
      <w:pPr>
        <w:rPr>
          <w:b/>
          <w:bCs/>
          <w:color w:val="000000"/>
          <w:u w:val="single"/>
        </w:rPr>
      </w:pPr>
    </w:p>
    <w:p w:rsidR="001D423A" w:rsidRPr="00235FAC" w:rsidRDefault="001D423A" w:rsidP="005A2C3C">
      <w:pPr>
        <w:rPr>
          <w:b/>
          <w:bCs/>
          <w:lang w:val="en-CA"/>
        </w:rPr>
      </w:pPr>
      <w:r w:rsidRPr="00ED3BA6">
        <w:rPr>
          <w:b/>
          <w:u w:val="single"/>
        </w:rPr>
        <w:t>Question</w:t>
      </w:r>
      <w:r w:rsidR="00235FAC">
        <w:rPr>
          <w:b/>
          <w:u w:val="single"/>
        </w:rPr>
        <w:t xml:space="preserve"> </w:t>
      </w:r>
      <w:r>
        <w:rPr>
          <w:b/>
          <w:u w:val="single"/>
        </w:rPr>
        <w:t>1</w:t>
      </w:r>
      <w:r w:rsidR="00235FAC">
        <w:rPr>
          <w:b/>
          <w:u w:val="single"/>
        </w:rPr>
        <w:t>4</w:t>
      </w:r>
      <w:r w:rsidRPr="00235FAC">
        <w:rPr>
          <w:b/>
        </w:rPr>
        <w:t xml:space="preserve">: </w:t>
      </w:r>
      <w:r w:rsidR="00235FAC" w:rsidRPr="00235FAC">
        <w:rPr>
          <w:b/>
        </w:rPr>
        <w:t xml:space="preserve">Define </w:t>
      </w:r>
      <w:r w:rsidRPr="003C6B36">
        <w:rPr>
          <w:b/>
          <w:bCs/>
          <w:lang w:val="en-CA"/>
        </w:rPr>
        <w:t>A</w:t>
      </w:r>
      <w:r>
        <w:rPr>
          <w:b/>
          <w:bCs/>
          <w:lang w:val="en-CA"/>
        </w:rPr>
        <w:t xml:space="preserve">ccrual </w:t>
      </w:r>
      <w:r w:rsidRPr="003C6B36">
        <w:rPr>
          <w:b/>
          <w:bCs/>
          <w:lang w:val="en-CA"/>
        </w:rPr>
        <w:t>B</w:t>
      </w:r>
      <w:r>
        <w:rPr>
          <w:b/>
          <w:bCs/>
          <w:lang w:val="en-CA"/>
        </w:rPr>
        <w:t>asis of</w:t>
      </w:r>
      <w:r w:rsidRPr="003C6B36">
        <w:rPr>
          <w:b/>
          <w:bCs/>
          <w:lang w:val="en-CA"/>
        </w:rPr>
        <w:t xml:space="preserve"> A</w:t>
      </w:r>
      <w:r>
        <w:rPr>
          <w:b/>
          <w:bCs/>
          <w:lang w:val="en-CA"/>
        </w:rPr>
        <w:t>ccounting</w:t>
      </w:r>
      <w:r w:rsidRPr="001D423A">
        <w:rPr>
          <w:b/>
          <w:bCs/>
          <w:lang w:val="en-CA"/>
        </w:rPr>
        <w:t xml:space="preserve"> </w:t>
      </w:r>
      <w:r>
        <w:rPr>
          <w:b/>
          <w:bCs/>
          <w:lang w:val="en-CA"/>
        </w:rPr>
        <w:t xml:space="preserve">and Cash </w:t>
      </w:r>
      <w:r w:rsidRPr="003C6B36">
        <w:rPr>
          <w:b/>
          <w:bCs/>
          <w:lang w:val="en-CA"/>
        </w:rPr>
        <w:t>B</w:t>
      </w:r>
      <w:r>
        <w:rPr>
          <w:b/>
          <w:bCs/>
          <w:lang w:val="en-CA"/>
        </w:rPr>
        <w:t>asis of</w:t>
      </w:r>
      <w:r w:rsidRPr="003C6B36">
        <w:rPr>
          <w:b/>
          <w:bCs/>
          <w:lang w:val="en-CA"/>
        </w:rPr>
        <w:t xml:space="preserve"> A</w:t>
      </w:r>
      <w:r>
        <w:rPr>
          <w:b/>
          <w:bCs/>
          <w:lang w:val="en-CA"/>
        </w:rPr>
        <w:t>ccounting</w:t>
      </w:r>
      <w:r w:rsidRPr="001D423A">
        <w:rPr>
          <w:b/>
          <w:bCs/>
          <w:lang w:val="en-CA"/>
        </w:rPr>
        <w:t>.</w:t>
      </w:r>
    </w:p>
    <w:p w:rsidR="00BD4CE3" w:rsidRDefault="001D423A" w:rsidP="005A2C3C">
      <w:r w:rsidRPr="00ED3BA6">
        <w:rPr>
          <w:b/>
          <w:bCs/>
          <w:color w:val="000000"/>
          <w:u w:val="single"/>
        </w:rPr>
        <w:t>Answer</w:t>
      </w:r>
      <w:r w:rsidR="00235FAC">
        <w:rPr>
          <w:b/>
          <w:bCs/>
          <w:color w:val="000000"/>
          <w:u w:val="single"/>
        </w:rPr>
        <w:t>:</w:t>
      </w:r>
    </w:p>
    <w:p w:rsidR="001D423A" w:rsidRPr="00235FAC" w:rsidRDefault="001D423A" w:rsidP="005A2C3C">
      <w:pPr>
        <w:rPr>
          <w:sz w:val="10"/>
        </w:rPr>
      </w:pPr>
    </w:p>
    <w:p w:rsidR="00BD4CE3" w:rsidRPr="00235FAC" w:rsidRDefault="003C6B36" w:rsidP="00235FAC">
      <w:pPr>
        <w:jc w:val="both"/>
        <w:rPr>
          <w:b/>
          <w:bCs/>
          <w:lang w:val="en-CA"/>
        </w:rPr>
      </w:pPr>
      <w:r w:rsidRPr="003C6B36">
        <w:rPr>
          <w:b/>
          <w:bCs/>
          <w:lang w:val="en-CA"/>
        </w:rPr>
        <w:t>A</w:t>
      </w:r>
      <w:r w:rsidR="001D423A">
        <w:rPr>
          <w:b/>
          <w:bCs/>
          <w:lang w:val="en-CA"/>
        </w:rPr>
        <w:t xml:space="preserve">ccrual </w:t>
      </w:r>
      <w:r w:rsidRPr="003C6B36">
        <w:rPr>
          <w:b/>
          <w:bCs/>
          <w:lang w:val="en-CA"/>
        </w:rPr>
        <w:t>B</w:t>
      </w:r>
      <w:r w:rsidR="001D423A">
        <w:rPr>
          <w:b/>
          <w:bCs/>
          <w:lang w:val="en-CA"/>
        </w:rPr>
        <w:t>asis of</w:t>
      </w:r>
      <w:r w:rsidRPr="003C6B36">
        <w:rPr>
          <w:b/>
          <w:bCs/>
          <w:lang w:val="en-CA"/>
        </w:rPr>
        <w:t xml:space="preserve"> </w:t>
      </w:r>
      <w:r w:rsidR="001D423A" w:rsidRPr="003C6B36">
        <w:rPr>
          <w:b/>
          <w:bCs/>
          <w:lang w:val="en-CA"/>
        </w:rPr>
        <w:t>A</w:t>
      </w:r>
      <w:r w:rsidR="001D423A">
        <w:rPr>
          <w:b/>
          <w:bCs/>
          <w:lang w:val="en-CA"/>
        </w:rPr>
        <w:t>ccounting:</w:t>
      </w:r>
      <w:r w:rsidR="00235FAC">
        <w:rPr>
          <w:b/>
          <w:bCs/>
          <w:lang w:val="en-CA"/>
        </w:rPr>
        <w:t xml:space="preserve"> </w:t>
      </w:r>
      <w:r w:rsidR="00235FAC" w:rsidRPr="00235FAC">
        <w:t xml:space="preserve">Under the </w:t>
      </w:r>
      <w:r w:rsidR="00235FAC" w:rsidRPr="00235FAC">
        <w:rPr>
          <w:rStyle w:val="Emphasis"/>
          <w:i w:val="0"/>
        </w:rPr>
        <w:t>accrual</w:t>
      </w:r>
      <w:r w:rsidR="00235FAC" w:rsidRPr="00235FAC">
        <w:rPr>
          <w:i/>
        </w:rPr>
        <w:t xml:space="preserve"> </w:t>
      </w:r>
      <w:r w:rsidR="00235FAC" w:rsidRPr="00235FAC">
        <w:t xml:space="preserve">basis of accounting, </w:t>
      </w:r>
      <w:hyperlink r:id="rId22" w:tooltip="What are revenues?" w:history="1">
        <w:r w:rsidR="00235FAC" w:rsidRPr="00235FAC">
          <w:rPr>
            <w:rStyle w:val="Hyperlink"/>
            <w:color w:val="auto"/>
            <w:u w:val="none"/>
          </w:rPr>
          <w:t>revenues</w:t>
        </w:r>
      </w:hyperlink>
      <w:r w:rsidR="00235FAC" w:rsidRPr="00235FAC">
        <w:t xml:space="preserve"> are reported on the income statement when they are earned</w:t>
      </w:r>
      <w:r w:rsidR="00235FAC">
        <w:t xml:space="preserve"> and </w:t>
      </w:r>
      <w:hyperlink r:id="rId23" w:tooltip="What is an expense?" w:history="1">
        <w:r w:rsidR="00235FAC" w:rsidRPr="00235FAC">
          <w:rPr>
            <w:rStyle w:val="Hyperlink"/>
            <w:color w:val="auto"/>
            <w:u w:val="none"/>
          </w:rPr>
          <w:t>expenses</w:t>
        </w:r>
      </w:hyperlink>
      <w:r w:rsidR="00235FAC" w:rsidRPr="00235FAC">
        <w:t xml:space="preserve"> are matched with the related revenues and/or are reported when the expense occurs, not when the cash is paid. The result of accrual accounting is an income statement that better measures the profitability of a company during a specific time period.</w:t>
      </w:r>
    </w:p>
    <w:p w:rsidR="00235FAC" w:rsidRPr="00235FAC" w:rsidRDefault="00235FAC" w:rsidP="00235FAC">
      <w:pPr>
        <w:jc w:val="both"/>
        <w:rPr>
          <w:b/>
          <w:bCs/>
          <w:lang w:val="en-CA"/>
        </w:rPr>
      </w:pPr>
    </w:p>
    <w:p w:rsidR="008F2D0E" w:rsidRPr="00235FAC" w:rsidRDefault="001D423A" w:rsidP="001D423A">
      <w:pPr>
        <w:rPr>
          <w:b/>
          <w:bCs/>
          <w:lang w:val="en-CA"/>
        </w:rPr>
      </w:pPr>
      <w:r>
        <w:rPr>
          <w:b/>
          <w:bCs/>
          <w:lang w:val="en-CA"/>
        </w:rPr>
        <w:t xml:space="preserve">Cash </w:t>
      </w:r>
      <w:r w:rsidRPr="003C6B36">
        <w:rPr>
          <w:b/>
          <w:bCs/>
          <w:lang w:val="en-CA"/>
        </w:rPr>
        <w:t>B</w:t>
      </w:r>
      <w:r>
        <w:rPr>
          <w:b/>
          <w:bCs/>
          <w:lang w:val="en-CA"/>
        </w:rPr>
        <w:t>asis of</w:t>
      </w:r>
      <w:r w:rsidRPr="003C6B36">
        <w:rPr>
          <w:b/>
          <w:bCs/>
          <w:lang w:val="en-CA"/>
        </w:rPr>
        <w:t xml:space="preserve"> A</w:t>
      </w:r>
      <w:r>
        <w:rPr>
          <w:b/>
          <w:bCs/>
          <w:lang w:val="en-CA"/>
        </w:rPr>
        <w:t>ccounting</w:t>
      </w:r>
      <w:r w:rsidR="00235FAC">
        <w:rPr>
          <w:b/>
          <w:bCs/>
          <w:lang w:val="en-CA"/>
        </w:rPr>
        <w:t>:</w:t>
      </w:r>
      <w:r w:rsidR="00667B51" w:rsidRPr="001D423A">
        <w:rPr>
          <w:b/>
          <w:bCs/>
          <w:lang w:val="en-CA"/>
        </w:rPr>
        <w:t xml:space="preserve"> </w:t>
      </w:r>
      <w:r w:rsidR="00235FAC">
        <w:rPr>
          <w:b/>
          <w:bCs/>
          <w:lang w:val="en-CA"/>
        </w:rPr>
        <w:t xml:space="preserve"> </w:t>
      </w:r>
      <w:r>
        <w:rPr>
          <w:bCs/>
        </w:rPr>
        <w:t>U</w:t>
      </w:r>
      <w:r w:rsidRPr="001D423A">
        <w:rPr>
          <w:bCs/>
        </w:rPr>
        <w:t>nder the</w:t>
      </w:r>
      <w:r>
        <w:rPr>
          <w:bCs/>
        </w:rPr>
        <w:t xml:space="preserve"> </w:t>
      </w:r>
      <w:r w:rsidR="00727257">
        <w:rPr>
          <w:bCs/>
        </w:rPr>
        <w:t>c</w:t>
      </w:r>
      <w:r>
        <w:rPr>
          <w:bCs/>
        </w:rPr>
        <w:t xml:space="preserve">ash </w:t>
      </w:r>
      <w:r w:rsidRPr="001D423A">
        <w:rPr>
          <w:bCs/>
        </w:rPr>
        <w:t xml:space="preserve">basis </w:t>
      </w:r>
      <w:r w:rsidR="00727257">
        <w:rPr>
          <w:bCs/>
        </w:rPr>
        <w:t>of accounting,</w:t>
      </w:r>
      <w:r>
        <w:t xml:space="preserve"> </w:t>
      </w:r>
      <w:r w:rsidR="00727257">
        <w:rPr>
          <w:bCs/>
        </w:rPr>
        <w:t>r</w:t>
      </w:r>
      <w:r w:rsidR="00667B51" w:rsidRPr="001D423A">
        <w:rPr>
          <w:bCs/>
        </w:rPr>
        <w:t>evenue</w:t>
      </w:r>
      <w:r w:rsidR="00727257">
        <w:rPr>
          <w:bCs/>
        </w:rPr>
        <w:t>s are</w:t>
      </w:r>
      <w:r w:rsidR="00667B51" w:rsidRPr="001D423A">
        <w:rPr>
          <w:bCs/>
        </w:rPr>
        <w:t xml:space="preserve"> recorded only when cash </w:t>
      </w:r>
      <w:r w:rsidR="00727257">
        <w:rPr>
          <w:bCs/>
        </w:rPr>
        <w:t>is received</w:t>
      </w:r>
      <w:r>
        <w:t xml:space="preserve"> and </w:t>
      </w:r>
      <w:r w:rsidR="00727257">
        <w:t>e</w:t>
      </w:r>
      <w:r w:rsidR="00667B51" w:rsidRPr="001D423A">
        <w:rPr>
          <w:bCs/>
        </w:rPr>
        <w:t>xpense</w:t>
      </w:r>
      <w:r w:rsidR="00727257">
        <w:rPr>
          <w:bCs/>
        </w:rPr>
        <w:t>s are</w:t>
      </w:r>
      <w:r w:rsidR="00667B51" w:rsidRPr="001D423A">
        <w:rPr>
          <w:bCs/>
        </w:rPr>
        <w:t xml:space="preserve"> recorded only when cash </w:t>
      </w:r>
      <w:r w:rsidR="00727257">
        <w:rPr>
          <w:bCs/>
        </w:rPr>
        <w:t xml:space="preserve">is </w:t>
      </w:r>
      <w:r w:rsidR="00667B51" w:rsidRPr="001D423A">
        <w:rPr>
          <w:bCs/>
        </w:rPr>
        <w:t>paid.</w:t>
      </w:r>
      <w:r w:rsidR="00667B51" w:rsidRPr="001D423A">
        <w:rPr>
          <w:bCs/>
          <w:lang w:val="en-CA"/>
        </w:rPr>
        <w:t xml:space="preserve"> </w:t>
      </w:r>
    </w:p>
    <w:p w:rsidR="00BD4CE3" w:rsidRPr="001D423A" w:rsidRDefault="00BD4CE3" w:rsidP="005A2C3C"/>
    <w:p w:rsidR="005A2C3C" w:rsidRDefault="00BD4CE3">
      <w:pPr>
        <w:rPr>
          <w:b/>
        </w:rPr>
      </w:pPr>
      <w:r w:rsidRPr="00ED3BA6">
        <w:rPr>
          <w:b/>
          <w:u w:val="single"/>
        </w:rPr>
        <w:t>Question</w:t>
      </w:r>
      <w:r>
        <w:rPr>
          <w:b/>
          <w:u w:val="single"/>
        </w:rPr>
        <w:t xml:space="preserve"> </w:t>
      </w:r>
      <w:r w:rsidR="001D423A">
        <w:rPr>
          <w:b/>
          <w:u w:val="single"/>
        </w:rPr>
        <w:t>1</w:t>
      </w:r>
      <w:r w:rsidR="002B28E8">
        <w:rPr>
          <w:b/>
          <w:u w:val="single"/>
        </w:rPr>
        <w:t>5</w:t>
      </w:r>
      <w:r w:rsidRPr="00ED3BA6">
        <w:rPr>
          <w:b/>
          <w:u w:val="single"/>
        </w:rPr>
        <w:t>:</w:t>
      </w:r>
      <w:r w:rsidRPr="00A84FA5">
        <w:rPr>
          <w:b/>
        </w:rPr>
        <w:t xml:space="preserve">  </w:t>
      </w:r>
      <w:r w:rsidR="00BA71F7">
        <w:rPr>
          <w:b/>
        </w:rPr>
        <w:t>Define merchandising</w:t>
      </w:r>
      <w:r w:rsidR="00BA71F7" w:rsidRPr="00BA71F7">
        <w:rPr>
          <w:b/>
          <w:bCs/>
          <w:lang w:val="en-GB"/>
        </w:rPr>
        <w:t xml:space="preserve"> company</w:t>
      </w:r>
      <w:r>
        <w:rPr>
          <w:b/>
        </w:rPr>
        <w:t>.</w:t>
      </w:r>
    </w:p>
    <w:p w:rsidR="00BD4CE3" w:rsidRDefault="00BD4CE3">
      <w:r w:rsidRPr="00ED3BA6">
        <w:rPr>
          <w:b/>
          <w:bCs/>
          <w:color w:val="000000"/>
          <w:u w:val="single"/>
        </w:rPr>
        <w:t>Answer</w:t>
      </w:r>
      <w:r>
        <w:rPr>
          <w:b/>
          <w:bCs/>
          <w:color w:val="000000"/>
          <w:u w:val="single"/>
        </w:rPr>
        <w:t>:</w:t>
      </w:r>
    </w:p>
    <w:p w:rsidR="008F2D0E" w:rsidRPr="00BD4CE3" w:rsidRDefault="00667B51" w:rsidP="00BD4CE3">
      <w:r w:rsidRPr="00BD4CE3">
        <w:rPr>
          <w:bCs/>
          <w:lang w:val="en-GB"/>
        </w:rPr>
        <w:t>A merchandising company is an enterprise that buys and sells goods to earn a profit.</w:t>
      </w:r>
    </w:p>
    <w:p w:rsidR="00BD4CE3" w:rsidRPr="00BD4CE3" w:rsidRDefault="00BD4CE3" w:rsidP="00BA71F7">
      <w:r w:rsidRPr="00BD4CE3">
        <w:rPr>
          <w:bCs/>
          <w:lang w:val="en-GB"/>
        </w:rPr>
        <w:tab/>
      </w:r>
    </w:p>
    <w:p w:rsidR="00177D1C" w:rsidRPr="00BD4CE3" w:rsidRDefault="00BD4CE3">
      <w:pPr>
        <w:rPr>
          <w:b/>
        </w:rPr>
      </w:pPr>
      <w:r w:rsidRPr="00ED3BA6">
        <w:rPr>
          <w:b/>
          <w:u w:val="single"/>
        </w:rPr>
        <w:t>Question</w:t>
      </w:r>
      <w:r>
        <w:rPr>
          <w:b/>
          <w:u w:val="single"/>
        </w:rPr>
        <w:t xml:space="preserve"> 1</w:t>
      </w:r>
      <w:r w:rsidR="002B28E8">
        <w:rPr>
          <w:b/>
          <w:u w:val="single"/>
        </w:rPr>
        <w:t>6</w:t>
      </w:r>
      <w:r w:rsidRPr="00BD4CE3">
        <w:rPr>
          <w:b/>
        </w:rPr>
        <w:t xml:space="preserve">: Discuss </w:t>
      </w:r>
      <w:r w:rsidR="00BA71F7">
        <w:rPr>
          <w:b/>
        </w:rPr>
        <w:t>different</w:t>
      </w:r>
      <w:r w:rsidRPr="00BD4CE3">
        <w:rPr>
          <w:b/>
        </w:rPr>
        <w:t xml:space="preserve"> types of </w:t>
      </w:r>
      <w:r w:rsidR="00BA71F7">
        <w:rPr>
          <w:b/>
        </w:rPr>
        <w:t>m</w:t>
      </w:r>
      <w:r w:rsidRPr="00BD4CE3">
        <w:rPr>
          <w:b/>
        </w:rPr>
        <w:t>erchandis</w:t>
      </w:r>
      <w:r w:rsidR="00BA71F7">
        <w:rPr>
          <w:b/>
        </w:rPr>
        <w:t>ing</w:t>
      </w:r>
      <w:r w:rsidRPr="00BD4CE3">
        <w:rPr>
          <w:b/>
        </w:rPr>
        <w:t xml:space="preserve"> inventory system.</w:t>
      </w:r>
    </w:p>
    <w:p w:rsidR="00BD4CE3" w:rsidRPr="00BA71F7" w:rsidRDefault="00BD4CE3" w:rsidP="00BD4CE3">
      <w:pPr>
        <w:rPr>
          <w:b/>
          <w:bCs/>
          <w:color w:val="000000"/>
          <w:sz w:val="10"/>
          <w:u w:val="single"/>
        </w:rPr>
      </w:pPr>
    </w:p>
    <w:p w:rsidR="00BD4CE3" w:rsidRDefault="00BD4CE3" w:rsidP="00BD4CE3">
      <w:r w:rsidRPr="00ED3BA6">
        <w:rPr>
          <w:b/>
          <w:bCs/>
          <w:color w:val="000000"/>
          <w:u w:val="single"/>
        </w:rPr>
        <w:t>Answer</w:t>
      </w:r>
      <w:r>
        <w:rPr>
          <w:b/>
          <w:bCs/>
          <w:color w:val="000000"/>
          <w:u w:val="single"/>
        </w:rPr>
        <w:t>:</w:t>
      </w:r>
    </w:p>
    <w:p w:rsidR="00BD4CE3" w:rsidRPr="00BD4CE3" w:rsidRDefault="00BD4CE3" w:rsidP="00BA71F7">
      <w:pPr>
        <w:jc w:val="both"/>
      </w:pPr>
      <w:r>
        <w:rPr>
          <w:b/>
          <w:bCs/>
          <w:lang w:val="en-GB"/>
        </w:rPr>
        <w:t>a</w:t>
      </w:r>
      <w:r w:rsidRPr="00BD4CE3">
        <w:rPr>
          <w:b/>
          <w:bCs/>
          <w:lang w:val="en-GB"/>
        </w:rPr>
        <w:t xml:space="preserve">. Perpetual </w:t>
      </w:r>
      <w:r w:rsidRPr="00BD4CE3">
        <w:rPr>
          <w:bCs/>
          <w:lang w:val="en-GB"/>
        </w:rPr>
        <w:t>– where detailed records of each inventory purchase and sale are maintained. Cost of goods sold is calculated at the time of each sale.</w:t>
      </w:r>
    </w:p>
    <w:p w:rsidR="00BD4CE3" w:rsidRPr="00BD4CE3" w:rsidRDefault="00BD4CE3" w:rsidP="00BA71F7">
      <w:pPr>
        <w:jc w:val="both"/>
      </w:pPr>
      <w:r>
        <w:rPr>
          <w:b/>
          <w:bCs/>
          <w:lang w:val="en-GB"/>
        </w:rPr>
        <w:t>b</w:t>
      </w:r>
      <w:r w:rsidRPr="00BD4CE3">
        <w:rPr>
          <w:b/>
          <w:bCs/>
          <w:lang w:val="en-GB"/>
        </w:rPr>
        <w:t>. Periodic –</w:t>
      </w:r>
      <w:r w:rsidRPr="00BD4CE3">
        <w:rPr>
          <w:bCs/>
          <w:lang w:val="en-GB"/>
        </w:rPr>
        <w:t xml:space="preserve"> detailed records are not maintained. Cost of goods sold is calculated only at the end of the accounting period.</w:t>
      </w:r>
    </w:p>
    <w:p w:rsidR="00BD4CE3" w:rsidRDefault="00BD4CE3"/>
    <w:p w:rsidR="003C6B36" w:rsidRDefault="00BA71F7">
      <w:pPr>
        <w:rPr>
          <w:b/>
        </w:rPr>
      </w:pPr>
      <w:r w:rsidRPr="00ED3BA6">
        <w:rPr>
          <w:b/>
          <w:u w:val="single"/>
        </w:rPr>
        <w:t>Question</w:t>
      </w:r>
      <w:r>
        <w:rPr>
          <w:b/>
          <w:u w:val="single"/>
        </w:rPr>
        <w:t xml:space="preserve"> 1</w:t>
      </w:r>
      <w:r w:rsidR="002B28E8">
        <w:rPr>
          <w:b/>
          <w:u w:val="single"/>
        </w:rPr>
        <w:t>7</w:t>
      </w:r>
      <w:r w:rsidRPr="00BD4CE3">
        <w:rPr>
          <w:b/>
        </w:rPr>
        <w:t xml:space="preserve">: </w:t>
      </w:r>
      <w:r>
        <w:rPr>
          <w:b/>
        </w:rPr>
        <w:t xml:space="preserve">Define </w:t>
      </w:r>
      <w:r w:rsidRPr="00BD4CE3">
        <w:rPr>
          <w:b/>
          <w:bCs/>
          <w:lang w:val="en-GB"/>
        </w:rPr>
        <w:t>FOB Shipping Point</w:t>
      </w:r>
      <w:r>
        <w:rPr>
          <w:b/>
          <w:bCs/>
          <w:lang w:val="en-GB"/>
        </w:rPr>
        <w:t>.</w:t>
      </w:r>
    </w:p>
    <w:p w:rsidR="003C6B36" w:rsidRPr="00BA71F7" w:rsidRDefault="00BA71F7">
      <w:r w:rsidRPr="00ED3BA6">
        <w:rPr>
          <w:b/>
          <w:bCs/>
          <w:color w:val="000000"/>
          <w:u w:val="single"/>
        </w:rPr>
        <w:t>Answer</w:t>
      </w:r>
      <w:r>
        <w:rPr>
          <w:b/>
          <w:bCs/>
          <w:color w:val="000000"/>
          <w:u w:val="single"/>
        </w:rPr>
        <w:t>:</w:t>
      </w:r>
    </w:p>
    <w:p w:rsidR="00BD4CE3" w:rsidRDefault="00667B51" w:rsidP="00BD4CE3">
      <w:pPr>
        <w:rPr>
          <w:bCs/>
          <w:lang w:val="en-GB"/>
        </w:rPr>
      </w:pPr>
      <w:r w:rsidRPr="00BA71F7">
        <w:rPr>
          <w:bCs/>
          <w:lang w:val="en-GB"/>
        </w:rPr>
        <w:t xml:space="preserve">FOB </w:t>
      </w:r>
      <w:r w:rsidR="00BA71F7">
        <w:rPr>
          <w:bCs/>
          <w:lang w:val="en-GB"/>
        </w:rPr>
        <w:t>s</w:t>
      </w:r>
      <w:r w:rsidRPr="00BA71F7">
        <w:rPr>
          <w:bCs/>
          <w:lang w:val="en-GB"/>
        </w:rPr>
        <w:t xml:space="preserve">hipping </w:t>
      </w:r>
      <w:r w:rsidR="00BA71F7">
        <w:rPr>
          <w:bCs/>
          <w:lang w:val="en-GB"/>
        </w:rPr>
        <w:t>p</w:t>
      </w:r>
      <w:r w:rsidRPr="00BA71F7">
        <w:rPr>
          <w:bCs/>
          <w:lang w:val="en-GB"/>
        </w:rPr>
        <w:t xml:space="preserve">oint </w:t>
      </w:r>
      <w:r w:rsidR="00BA71F7">
        <w:rPr>
          <w:bCs/>
          <w:lang w:val="en-GB"/>
        </w:rPr>
        <w:t>means</w:t>
      </w:r>
      <w:r w:rsidR="00BA71F7">
        <w:t xml:space="preserve"> </w:t>
      </w:r>
      <w:r w:rsidR="00BA71F7" w:rsidRPr="003C6B36">
        <w:rPr>
          <w:bCs/>
          <w:lang w:val="en-GB"/>
        </w:rPr>
        <w:t>buyer</w:t>
      </w:r>
      <w:r w:rsidR="00BD4CE3" w:rsidRPr="003C6B36">
        <w:rPr>
          <w:bCs/>
          <w:lang w:val="en-GB"/>
        </w:rPr>
        <w:t xml:space="preserve"> </w:t>
      </w:r>
      <w:r w:rsidR="00BA71F7">
        <w:rPr>
          <w:bCs/>
          <w:lang w:val="en-GB"/>
        </w:rPr>
        <w:t>has to pay the transportation cost.</w:t>
      </w:r>
    </w:p>
    <w:p w:rsidR="00BA71F7" w:rsidRDefault="00BA71F7" w:rsidP="00BA71F7">
      <w:pPr>
        <w:rPr>
          <w:bCs/>
          <w:lang w:val="en-GB"/>
        </w:rPr>
      </w:pPr>
      <w:r w:rsidRPr="00ED3BA6">
        <w:rPr>
          <w:b/>
          <w:u w:val="single"/>
        </w:rPr>
        <w:lastRenderedPageBreak/>
        <w:t>Question</w:t>
      </w:r>
      <w:r>
        <w:rPr>
          <w:b/>
          <w:u w:val="single"/>
        </w:rPr>
        <w:t xml:space="preserve"> 1</w:t>
      </w:r>
      <w:r w:rsidR="002B28E8">
        <w:rPr>
          <w:b/>
          <w:u w:val="single"/>
        </w:rPr>
        <w:t>8</w:t>
      </w:r>
      <w:r w:rsidRPr="00BD4CE3">
        <w:rPr>
          <w:b/>
        </w:rPr>
        <w:t xml:space="preserve">: </w:t>
      </w:r>
      <w:r>
        <w:rPr>
          <w:b/>
        </w:rPr>
        <w:t xml:space="preserve">Define </w:t>
      </w:r>
      <w:r w:rsidR="00667B51" w:rsidRPr="00BD4CE3">
        <w:rPr>
          <w:b/>
          <w:bCs/>
          <w:lang w:val="en-GB"/>
        </w:rPr>
        <w:t>FOB Destination</w:t>
      </w:r>
      <w:r>
        <w:rPr>
          <w:b/>
          <w:bCs/>
          <w:lang w:val="en-GB"/>
        </w:rPr>
        <w:t>.</w:t>
      </w:r>
      <w:r w:rsidR="00667B51" w:rsidRPr="00BD4CE3">
        <w:rPr>
          <w:b/>
          <w:bCs/>
          <w:lang w:val="en-GB"/>
        </w:rPr>
        <w:t xml:space="preserve">       </w:t>
      </w:r>
      <w:r w:rsidR="00BD4CE3" w:rsidRPr="003C6B36">
        <w:rPr>
          <w:bCs/>
          <w:lang w:val="en-GB"/>
        </w:rPr>
        <w:t xml:space="preserve"> </w:t>
      </w:r>
    </w:p>
    <w:p w:rsidR="00BA71F7" w:rsidRDefault="00BA71F7" w:rsidP="00BA71F7">
      <w:pPr>
        <w:rPr>
          <w:bCs/>
          <w:lang w:val="en-GB"/>
        </w:rPr>
      </w:pPr>
      <w:r w:rsidRPr="00ED3BA6">
        <w:rPr>
          <w:b/>
          <w:bCs/>
          <w:color w:val="000000"/>
          <w:u w:val="single"/>
        </w:rPr>
        <w:t>Answer</w:t>
      </w:r>
      <w:r>
        <w:rPr>
          <w:b/>
          <w:bCs/>
          <w:color w:val="000000"/>
          <w:u w:val="single"/>
        </w:rPr>
        <w:t>:</w:t>
      </w:r>
    </w:p>
    <w:p w:rsidR="00BD4CE3" w:rsidRPr="00BA71F7" w:rsidRDefault="00BA71F7" w:rsidP="00BA71F7">
      <w:r w:rsidRPr="00BA71F7">
        <w:rPr>
          <w:bCs/>
          <w:lang w:val="en-GB"/>
        </w:rPr>
        <w:t>FOB destination means seller has to</w:t>
      </w:r>
      <w:r w:rsidR="00BD4CE3" w:rsidRPr="00BA71F7">
        <w:rPr>
          <w:bCs/>
          <w:lang w:val="en-GB"/>
        </w:rPr>
        <w:t xml:space="preserve"> </w:t>
      </w:r>
      <w:r w:rsidRPr="00BA71F7">
        <w:rPr>
          <w:bCs/>
          <w:lang w:val="en-GB"/>
        </w:rPr>
        <w:t>pay the</w:t>
      </w:r>
      <w:r>
        <w:rPr>
          <w:bCs/>
          <w:lang w:val="en-GB"/>
        </w:rPr>
        <w:t xml:space="preserve"> transportation cost.</w:t>
      </w:r>
    </w:p>
    <w:p w:rsidR="003C6B36" w:rsidRDefault="003C6B36" w:rsidP="003C6B36">
      <w:pPr>
        <w:ind w:left="360"/>
        <w:rPr>
          <w:bCs/>
          <w:lang w:val="en-GB"/>
        </w:rPr>
      </w:pPr>
    </w:p>
    <w:p w:rsidR="003C6B36" w:rsidRDefault="00BA71F7" w:rsidP="00BA71F7">
      <w:pPr>
        <w:rPr>
          <w:b/>
        </w:rPr>
      </w:pPr>
      <w:r w:rsidRPr="00ED3BA6">
        <w:rPr>
          <w:b/>
          <w:u w:val="single"/>
        </w:rPr>
        <w:t>Question</w:t>
      </w:r>
      <w:r>
        <w:rPr>
          <w:b/>
          <w:u w:val="single"/>
        </w:rPr>
        <w:t xml:space="preserve"> </w:t>
      </w:r>
      <w:r w:rsidR="002B28E8">
        <w:rPr>
          <w:b/>
          <w:u w:val="single"/>
        </w:rPr>
        <w:t>19</w:t>
      </w:r>
      <w:r w:rsidRPr="00BD4CE3">
        <w:rPr>
          <w:b/>
        </w:rPr>
        <w:t xml:space="preserve">: </w:t>
      </w:r>
      <w:r>
        <w:rPr>
          <w:b/>
        </w:rPr>
        <w:t>What does 2/10, n/30 mean?</w:t>
      </w:r>
    </w:p>
    <w:p w:rsidR="00BA71F7" w:rsidRPr="00BA71F7" w:rsidRDefault="00BA71F7" w:rsidP="00BA71F7">
      <w:r w:rsidRPr="00ED3BA6">
        <w:rPr>
          <w:b/>
          <w:bCs/>
          <w:color w:val="000000"/>
          <w:u w:val="single"/>
        </w:rPr>
        <w:t>Answer</w:t>
      </w:r>
      <w:r>
        <w:rPr>
          <w:b/>
          <w:bCs/>
          <w:color w:val="000000"/>
          <w:u w:val="single"/>
        </w:rPr>
        <w:t>:</w:t>
      </w:r>
    </w:p>
    <w:p w:rsidR="00BA71F7" w:rsidRPr="00BA71F7" w:rsidRDefault="00BA71F7" w:rsidP="00BA71F7">
      <w:pPr>
        <w:jc w:val="both"/>
      </w:pPr>
      <w:r w:rsidRPr="00BA71F7">
        <w:t>2/10, n/30 mean</w:t>
      </w:r>
      <w:r>
        <w:t>s 2 percent discount is available if the payment is made within 10 days of purchase.</w:t>
      </w:r>
    </w:p>
    <w:p w:rsidR="00BA71F7" w:rsidRDefault="00BA71F7" w:rsidP="00BA71F7">
      <w:pPr>
        <w:jc w:val="both"/>
        <w:rPr>
          <w:b/>
        </w:rPr>
      </w:pPr>
    </w:p>
    <w:p w:rsidR="00BA71F7" w:rsidRDefault="00327244" w:rsidP="00BA71F7">
      <w:pPr>
        <w:rPr>
          <w:b/>
          <w:bCs/>
          <w:lang w:val="en-GB"/>
        </w:rPr>
      </w:pPr>
      <w:r w:rsidRPr="00ED3BA6">
        <w:rPr>
          <w:b/>
          <w:u w:val="single"/>
        </w:rPr>
        <w:t>Question</w:t>
      </w:r>
      <w:r>
        <w:rPr>
          <w:b/>
          <w:u w:val="single"/>
        </w:rPr>
        <w:t xml:space="preserve"> 20</w:t>
      </w:r>
      <w:r w:rsidRPr="00BD4CE3">
        <w:rPr>
          <w:b/>
        </w:rPr>
        <w:t>:</w:t>
      </w:r>
      <w:r>
        <w:rPr>
          <w:b/>
        </w:rPr>
        <w:t xml:space="preserve"> What does IFRS stand for?</w:t>
      </w:r>
    </w:p>
    <w:p w:rsidR="00327244" w:rsidRDefault="00327244" w:rsidP="00327244">
      <w:pPr>
        <w:rPr>
          <w:b/>
          <w:bCs/>
          <w:color w:val="000000"/>
          <w:u w:val="single"/>
        </w:rPr>
      </w:pPr>
      <w:r w:rsidRPr="00ED3BA6">
        <w:rPr>
          <w:b/>
          <w:bCs/>
          <w:color w:val="000000"/>
          <w:u w:val="single"/>
        </w:rPr>
        <w:t>Answer</w:t>
      </w:r>
      <w:r>
        <w:rPr>
          <w:b/>
          <w:bCs/>
          <w:color w:val="000000"/>
          <w:u w:val="single"/>
        </w:rPr>
        <w:t>:</w:t>
      </w:r>
    </w:p>
    <w:p w:rsidR="00327244" w:rsidRPr="00327244" w:rsidRDefault="00327244" w:rsidP="00327244">
      <w:pPr>
        <w:rPr>
          <w:bCs/>
          <w:color w:val="000000"/>
        </w:rPr>
      </w:pPr>
      <w:r w:rsidRPr="00327244">
        <w:rPr>
          <w:bCs/>
          <w:color w:val="000000"/>
        </w:rPr>
        <w:t xml:space="preserve">IFRS stands for </w:t>
      </w:r>
      <w:r w:rsidRPr="00327244">
        <w:rPr>
          <w:bCs/>
        </w:rPr>
        <w:t>International Financial Reporting Standards</w:t>
      </w:r>
      <w:r>
        <w:rPr>
          <w:bCs/>
        </w:rPr>
        <w:t>.</w:t>
      </w:r>
    </w:p>
    <w:p w:rsidR="00327244" w:rsidRDefault="00327244" w:rsidP="00327244">
      <w:pPr>
        <w:rPr>
          <w:b/>
          <w:bCs/>
          <w:color w:val="000000"/>
          <w:u w:val="single"/>
        </w:rPr>
      </w:pPr>
    </w:p>
    <w:p w:rsidR="00125B0B" w:rsidRDefault="00125B0B" w:rsidP="00125B0B">
      <w:pPr>
        <w:rPr>
          <w:b/>
        </w:rPr>
      </w:pPr>
      <w:r w:rsidRPr="00ED3BA6">
        <w:rPr>
          <w:b/>
          <w:u w:val="single"/>
        </w:rPr>
        <w:t>Question</w:t>
      </w:r>
      <w:r>
        <w:rPr>
          <w:b/>
          <w:u w:val="single"/>
        </w:rPr>
        <w:t xml:space="preserve"> 21</w:t>
      </w:r>
      <w:r w:rsidRPr="00BD4CE3">
        <w:rPr>
          <w:b/>
        </w:rPr>
        <w:t>:</w:t>
      </w:r>
      <w:r>
        <w:rPr>
          <w:b/>
        </w:rPr>
        <w:t xml:space="preserve"> What </w:t>
      </w:r>
      <w:r w:rsidRPr="00125B0B">
        <w:rPr>
          <w:b/>
        </w:rPr>
        <w:t>does IASB stand</w:t>
      </w:r>
      <w:r>
        <w:rPr>
          <w:b/>
        </w:rPr>
        <w:t xml:space="preserve"> for?</w:t>
      </w:r>
    </w:p>
    <w:p w:rsidR="00125B0B" w:rsidRDefault="00125B0B" w:rsidP="00125B0B">
      <w:pPr>
        <w:rPr>
          <w:b/>
          <w:bCs/>
          <w:color w:val="000000"/>
          <w:u w:val="single"/>
        </w:rPr>
      </w:pPr>
      <w:r w:rsidRPr="00ED3BA6">
        <w:rPr>
          <w:b/>
          <w:bCs/>
          <w:color w:val="000000"/>
          <w:u w:val="single"/>
        </w:rPr>
        <w:t>Answer</w:t>
      </w:r>
      <w:r>
        <w:rPr>
          <w:b/>
          <w:bCs/>
          <w:color w:val="000000"/>
          <w:u w:val="single"/>
        </w:rPr>
        <w:t>:</w:t>
      </w:r>
    </w:p>
    <w:p w:rsidR="00125B0B" w:rsidRPr="00125B0B" w:rsidRDefault="00125B0B" w:rsidP="00125B0B">
      <w:pPr>
        <w:rPr>
          <w:bCs/>
          <w:lang w:val="en-GB"/>
        </w:rPr>
      </w:pPr>
      <w:r w:rsidRPr="00125B0B">
        <w:t xml:space="preserve">IASB stands for </w:t>
      </w:r>
      <w:hyperlink r:id="rId24" w:tooltip="International Accounting Standards Board" w:history="1">
        <w:r w:rsidRPr="00125B0B">
          <w:rPr>
            <w:rStyle w:val="Hyperlink"/>
            <w:color w:val="auto"/>
            <w:u w:val="none"/>
          </w:rPr>
          <w:t>International Accounting Standards Board</w:t>
        </w:r>
      </w:hyperlink>
      <w:r>
        <w:t>.</w:t>
      </w:r>
    </w:p>
    <w:p w:rsidR="00327244" w:rsidRDefault="00327244" w:rsidP="00327244">
      <w:pPr>
        <w:rPr>
          <w:b/>
          <w:bCs/>
          <w:color w:val="000000"/>
          <w:u w:val="single"/>
        </w:rPr>
      </w:pPr>
    </w:p>
    <w:p w:rsidR="00125B0B" w:rsidRDefault="00125B0B" w:rsidP="00125B0B">
      <w:pPr>
        <w:rPr>
          <w:b/>
        </w:rPr>
      </w:pPr>
      <w:r w:rsidRPr="00ED3BA6">
        <w:rPr>
          <w:b/>
          <w:u w:val="single"/>
        </w:rPr>
        <w:t>Question</w:t>
      </w:r>
      <w:r>
        <w:rPr>
          <w:b/>
          <w:u w:val="single"/>
        </w:rPr>
        <w:t xml:space="preserve"> 22</w:t>
      </w:r>
      <w:r w:rsidRPr="00BD4CE3">
        <w:rPr>
          <w:b/>
        </w:rPr>
        <w:t>:</w:t>
      </w:r>
      <w:r>
        <w:rPr>
          <w:b/>
        </w:rPr>
        <w:t xml:space="preserve"> What </w:t>
      </w:r>
      <w:r w:rsidRPr="00125B0B">
        <w:rPr>
          <w:b/>
        </w:rPr>
        <w:t>does IAS stand</w:t>
      </w:r>
      <w:r>
        <w:rPr>
          <w:b/>
        </w:rPr>
        <w:t xml:space="preserve"> for?</w:t>
      </w:r>
    </w:p>
    <w:p w:rsidR="00125B0B" w:rsidRDefault="00125B0B" w:rsidP="00125B0B">
      <w:pPr>
        <w:rPr>
          <w:b/>
          <w:bCs/>
          <w:color w:val="000000"/>
          <w:u w:val="single"/>
        </w:rPr>
      </w:pPr>
      <w:r w:rsidRPr="00ED3BA6">
        <w:rPr>
          <w:b/>
          <w:bCs/>
          <w:color w:val="000000"/>
          <w:u w:val="single"/>
        </w:rPr>
        <w:t>Answer</w:t>
      </w:r>
      <w:r>
        <w:rPr>
          <w:b/>
          <w:bCs/>
          <w:color w:val="000000"/>
          <w:u w:val="single"/>
        </w:rPr>
        <w:t>:</w:t>
      </w:r>
    </w:p>
    <w:p w:rsidR="00125B0B" w:rsidRPr="00125B0B" w:rsidRDefault="00125B0B" w:rsidP="00125B0B">
      <w:pPr>
        <w:rPr>
          <w:bCs/>
          <w:color w:val="000000"/>
          <w:u w:val="single"/>
        </w:rPr>
      </w:pPr>
      <w:r w:rsidRPr="00125B0B">
        <w:t>IAS stands for International Accounting Standards</w:t>
      </w:r>
      <w:r>
        <w:t>.</w:t>
      </w:r>
    </w:p>
    <w:p w:rsidR="00327244" w:rsidRDefault="00327244" w:rsidP="00125B0B">
      <w:pPr>
        <w:rPr>
          <w:b/>
          <w:bCs/>
          <w:color w:val="000000"/>
          <w:u w:val="single"/>
        </w:rPr>
      </w:pPr>
    </w:p>
    <w:p w:rsidR="00327244" w:rsidRPr="00BA71F7" w:rsidRDefault="00327244" w:rsidP="00327244"/>
    <w:p w:rsidR="003C6B36" w:rsidRPr="003C6B36" w:rsidRDefault="00C820ED" w:rsidP="003C6B36">
      <w:r>
        <w:tab/>
      </w:r>
      <w:r>
        <w:tab/>
      </w:r>
      <w:r>
        <w:tab/>
      </w:r>
      <w:r>
        <w:tab/>
      </w:r>
      <w:r>
        <w:tab/>
      </w:r>
      <w:r>
        <w:tab/>
        <w:t>*************</w:t>
      </w:r>
    </w:p>
    <w:p w:rsidR="00C820ED" w:rsidRDefault="00C820ED" w:rsidP="00B63C21">
      <w:pPr>
        <w:jc w:val="center"/>
        <w:rPr>
          <w:b/>
          <w:bCs/>
        </w:rPr>
      </w:pPr>
    </w:p>
    <w:p w:rsidR="00C820ED" w:rsidRDefault="00C820ED" w:rsidP="00B63C21">
      <w:pPr>
        <w:jc w:val="center"/>
        <w:rPr>
          <w:b/>
          <w:bCs/>
        </w:rPr>
      </w:pPr>
    </w:p>
    <w:p w:rsidR="00C820ED" w:rsidRPr="00C820ED" w:rsidRDefault="00C820ED" w:rsidP="00B63C21">
      <w:pPr>
        <w:jc w:val="center"/>
        <w:rPr>
          <w:b/>
          <w:bCs/>
          <w:sz w:val="36"/>
          <w:szCs w:val="36"/>
          <w:u w:val="single"/>
        </w:rPr>
      </w:pPr>
      <w:r w:rsidRPr="00C820ED">
        <w:rPr>
          <w:b/>
          <w:bCs/>
          <w:sz w:val="36"/>
          <w:szCs w:val="36"/>
          <w:u w:val="single"/>
        </w:rPr>
        <w:t>Important Short Notes</w:t>
      </w:r>
    </w:p>
    <w:p w:rsidR="00C820ED" w:rsidRDefault="00C820ED" w:rsidP="00B63C21">
      <w:pPr>
        <w:jc w:val="center"/>
        <w:rPr>
          <w:b/>
          <w:bCs/>
        </w:rPr>
      </w:pPr>
    </w:p>
    <w:p w:rsidR="00C820ED" w:rsidRDefault="00C820ED" w:rsidP="00B63C21">
      <w:pPr>
        <w:rPr>
          <w:b/>
          <w:bCs/>
        </w:rPr>
      </w:pPr>
    </w:p>
    <w:p w:rsidR="00B63C21" w:rsidRDefault="00B63C21" w:rsidP="00C820ED">
      <w:pPr>
        <w:jc w:val="both"/>
      </w:pPr>
      <w:r>
        <w:rPr>
          <w:b/>
          <w:bCs/>
        </w:rPr>
        <w:t>Allowance method</w:t>
      </w:r>
      <w:r>
        <w:t>: A method of estimating uncollectible accounts receivable whereby bad debt expense is recorded in the same period as the sale to obtain a proper matching of expense and revenues and to achieve a proper carrying value for accounts receivable</w:t>
      </w:r>
      <w:r w:rsidR="00C820ED">
        <w:t>.</w:t>
      </w:r>
    </w:p>
    <w:p w:rsidR="00C820ED" w:rsidRPr="00C820ED" w:rsidRDefault="00C820ED" w:rsidP="00C820ED">
      <w:pPr>
        <w:jc w:val="both"/>
        <w:rPr>
          <w:sz w:val="12"/>
        </w:rPr>
      </w:pPr>
    </w:p>
    <w:p w:rsidR="00B63C21" w:rsidRDefault="00B63C21" w:rsidP="00C820ED">
      <w:pPr>
        <w:jc w:val="both"/>
      </w:pPr>
      <w:r>
        <w:rPr>
          <w:b/>
          <w:bCs/>
        </w:rPr>
        <w:t>Bank reconciliation</w:t>
      </w:r>
      <w:r w:rsidR="00C820ED">
        <w:rPr>
          <w:b/>
          <w:bCs/>
        </w:rPr>
        <w:t xml:space="preserve"> statement</w:t>
      </w:r>
      <w:r>
        <w:t xml:space="preserve">: A schedule </w:t>
      </w:r>
      <w:r w:rsidR="00C820ED">
        <w:t xml:space="preserve">that </w:t>
      </w:r>
      <w:r>
        <w:t>explain</w:t>
      </w:r>
      <w:r w:rsidR="00C820ED">
        <w:t>s</w:t>
      </w:r>
      <w:r>
        <w:t xml:space="preserve"> any differences between the bank’s and the company’s records of cash.</w:t>
      </w:r>
    </w:p>
    <w:p w:rsidR="00C820ED" w:rsidRPr="00C820ED" w:rsidRDefault="00C820ED" w:rsidP="00C820ED">
      <w:pPr>
        <w:jc w:val="both"/>
        <w:rPr>
          <w:sz w:val="14"/>
        </w:rPr>
      </w:pPr>
    </w:p>
    <w:p w:rsidR="00B63C21" w:rsidRDefault="00B63C21" w:rsidP="00B63C21">
      <w:r>
        <w:rPr>
          <w:b/>
          <w:bCs/>
        </w:rPr>
        <w:t>Cash discounts</w:t>
      </w:r>
      <w:r>
        <w:t>: Sales discounts that are offered to induce prompt payment.</w:t>
      </w:r>
    </w:p>
    <w:p w:rsidR="00C820ED" w:rsidRPr="00FE5F66" w:rsidRDefault="00C820ED" w:rsidP="00B63C21">
      <w:pPr>
        <w:rPr>
          <w:sz w:val="12"/>
        </w:rPr>
      </w:pPr>
    </w:p>
    <w:p w:rsidR="00B63C21" w:rsidRDefault="00B63C21" w:rsidP="00B63C21">
      <w:r>
        <w:rPr>
          <w:b/>
          <w:bCs/>
        </w:rPr>
        <w:t>Cash dividends</w:t>
      </w:r>
      <w:r>
        <w:t>: A dividend paid to shareholders in cash</w:t>
      </w:r>
      <w:r w:rsidR="00FE5F66">
        <w:t>.</w:t>
      </w:r>
    </w:p>
    <w:p w:rsidR="00FE5F66" w:rsidRPr="00FE5F66" w:rsidRDefault="00FE5F66" w:rsidP="00B63C21">
      <w:pPr>
        <w:rPr>
          <w:sz w:val="12"/>
        </w:rPr>
      </w:pPr>
    </w:p>
    <w:p w:rsidR="00B63C21" w:rsidRDefault="00B63C21" w:rsidP="00B63C21">
      <w:r>
        <w:rPr>
          <w:b/>
          <w:bCs/>
        </w:rPr>
        <w:t>Cash flows</w:t>
      </w:r>
      <w:r>
        <w:t>: The inflows and outflows of cash and cash equivalents</w:t>
      </w:r>
      <w:r w:rsidR="00FE5F66">
        <w:t>.</w:t>
      </w:r>
    </w:p>
    <w:p w:rsidR="00FE5F66" w:rsidRPr="00F45759" w:rsidRDefault="00FE5F66" w:rsidP="00B63C21">
      <w:pPr>
        <w:rPr>
          <w:b/>
          <w:bCs/>
          <w:sz w:val="20"/>
        </w:rPr>
      </w:pPr>
    </w:p>
    <w:p w:rsidR="00FE5F66" w:rsidRDefault="00B63C21" w:rsidP="00136AA6">
      <w:pPr>
        <w:jc w:val="both"/>
      </w:pPr>
      <w:r>
        <w:rPr>
          <w:b/>
          <w:bCs/>
        </w:rPr>
        <w:t>Conceptual framework</w:t>
      </w:r>
      <w:r>
        <w:t xml:space="preserve">: </w:t>
      </w:r>
      <w:r w:rsidR="00136AA6">
        <w:t>A conceptual framework deals with fundamental financial reporting issues such as the objectives and users of financial statements, the characteristics that make accounting information useful, the basic elements of financial statements (e.g., assets, liabilities, equity, income, and expenses), and the concepts for recognizing and measuring these elements in the financial statements.</w:t>
      </w:r>
    </w:p>
    <w:p w:rsidR="00136AA6" w:rsidRDefault="00136AA6" w:rsidP="00136AA6">
      <w:pPr>
        <w:jc w:val="both"/>
      </w:pPr>
    </w:p>
    <w:p w:rsidR="00B63C21" w:rsidRDefault="00B63C21" w:rsidP="00136AA6">
      <w:pPr>
        <w:jc w:val="both"/>
      </w:pPr>
      <w:r>
        <w:rPr>
          <w:b/>
          <w:bCs/>
        </w:rPr>
        <w:lastRenderedPageBreak/>
        <w:t>Conservatism</w:t>
      </w:r>
      <w:r>
        <w:t>: A constraint of financial reporting that means</w:t>
      </w:r>
      <w:r w:rsidR="00136AA6">
        <w:t xml:space="preserve"> </w:t>
      </w:r>
      <w:r>
        <w:t>when in doubt choose the solution that will least likely overstate assets and income</w:t>
      </w:r>
      <w:r w:rsidR="00136AA6">
        <w:t>.</w:t>
      </w:r>
    </w:p>
    <w:p w:rsidR="00136AA6" w:rsidRDefault="00136AA6" w:rsidP="00B63C21"/>
    <w:p w:rsidR="00136AA6" w:rsidRDefault="00B63C21" w:rsidP="00B63C21">
      <w:r>
        <w:rPr>
          <w:b/>
          <w:bCs/>
        </w:rPr>
        <w:t>Consistency</w:t>
      </w:r>
      <w:r>
        <w:t xml:space="preserve">: </w:t>
      </w:r>
      <w:r w:rsidR="00F45759">
        <w:t>It states that, once you adopt an accounting principle or method, continue to follow it consistently in future accounting periods.</w:t>
      </w:r>
    </w:p>
    <w:p w:rsidR="00F45759" w:rsidRDefault="00F45759" w:rsidP="00B63C21"/>
    <w:p w:rsidR="00F45759" w:rsidRPr="00F45759" w:rsidRDefault="00B63C21" w:rsidP="00F45759">
      <w:pPr>
        <w:jc w:val="both"/>
      </w:pPr>
      <w:r>
        <w:rPr>
          <w:b/>
          <w:bCs/>
        </w:rPr>
        <w:t>Current asset</w:t>
      </w:r>
      <w:r>
        <w:t xml:space="preserve">: </w:t>
      </w:r>
      <w:r w:rsidR="00F45759" w:rsidRPr="00F45759">
        <w:t xml:space="preserve">A balance sheet account that represents the value of all assets that can reasonably expected to be converted into cash within one year. Current assets include </w:t>
      </w:r>
      <w:hyperlink r:id="rId25" w:history="1">
        <w:r w:rsidR="00F45759" w:rsidRPr="00F45759">
          <w:rPr>
            <w:rStyle w:val="Hyperlink"/>
            <w:color w:val="auto"/>
            <w:u w:val="none"/>
          </w:rPr>
          <w:t>cash and cash equivalents</w:t>
        </w:r>
      </w:hyperlink>
      <w:r w:rsidR="00F45759" w:rsidRPr="00F45759">
        <w:t>, accounts receivable, inventory, marketable securities, prepaid expenses and other liquid assets that can be readily converted to cash.</w:t>
      </w:r>
    </w:p>
    <w:p w:rsidR="00F45759" w:rsidRDefault="00F45759" w:rsidP="00F45759">
      <w:pPr>
        <w:rPr>
          <w:b/>
          <w:bCs/>
        </w:rPr>
      </w:pPr>
    </w:p>
    <w:p w:rsidR="00F45759" w:rsidRPr="00F45759" w:rsidRDefault="00B63C21" w:rsidP="00F45759">
      <w:pPr>
        <w:jc w:val="both"/>
      </w:pPr>
      <w:r>
        <w:rPr>
          <w:b/>
          <w:bCs/>
        </w:rPr>
        <w:t>Current liability</w:t>
      </w:r>
      <w:r>
        <w:t xml:space="preserve">: </w:t>
      </w:r>
      <w:r w:rsidR="00F45759" w:rsidRPr="00F45759">
        <w:t>A company's debts or obligations th</w:t>
      </w:r>
      <w:r w:rsidR="00F45759">
        <w:t>at</w:t>
      </w:r>
      <w:r w:rsidR="00F45759" w:rsidRPr="00F45759">
        <w:t xml:space="preserve"> are due within one year. Current </w:t>
      </w:r>
      <w:hyperlink r:id="rId26" w:history="1">
        <w:r w:rsidR="00F45759" w:rsidRPr="00F45759">
          <w:rPr>
            <w:rStyle w:val="Hyperlink"/>
            <w:color w:val="auto"/>
            <w:u w:val="none"/>
          </w:rPr>
          <w:t>liabilities</w:t>
        </w:r>
      </w:hyperlink>
      <w:r w:rsidR="00F45759" w:rsidRPr="00F45759">
        <w:t xml:space="preserve"> appear on the company's balance sheet and include short term debt, </w:t>
      </w:r>
      <w:hyperlink r:id="rId27" w:history="1">
        <w:r w:rsidR="00F45759" w:rsidRPr="00F45759">
          <w:rPr>
            <w:rStyle w:val="Hyperlink"/>
            <w:color w:val="auto"/>
            <w:u w:val="none"/>
          </w:rPr>
          <w:t>accounts payable</w:t>
        </w:r>
      </w:hyperlink>
      <w:r w:rsidR="00F45759" w:rsidRPr="00F45759">
        <w:t xml:space="preserve">, </w:t>
      </w:r>
      <w:hyperlink r:id="rId28" w:history="1">
        <w:r w:rsidR="00F45759" w:rsidRPr="00F45759">
          <w:rPr>
            <w:rStyle w:val="Hyperlink"/>
            <w:color w:val="auto"/>
            <w:u w:val="none"/>
          </w:rPr>
          <w:t>accrued liabilities</w:t>
        </w:r>
      </w:hyperlink>
      <w:r w:rsidR="00F45759" w:rsidRPr="00F45759">
        <w:t xml:space="preserve"> and other debts. </w:t>
      </w:r>
    </w:p>
    <w:p w:rsidR="00B63C21" w:rsidRDefault="00F45759" w:rsidP="00201D15">
      <w:pPr>
        <w:shd w:val="clear" w:color="auto" w:fill="FFFFFF"/>
        <w:jc w:val="both"/>
      </w:pPr>
      <w:r>
        <w:rPr>
          <w:color w:val="000000"/>
        </w:rPr>
        <w:br/>
      </w:r>
    </w:p>
    <w:p w:rsidR="00201D15" w:rsidRDefault="00B63C21" w:rsidP="00201D15">
      <w:pPr>
        <w:jc w:val="both"/>
      </w:pPr>
      <w:r>
        <w:rPr>
          <w:b/>
          <w:bCs/>
        </w:rPr>
        <w:t>Depreciation</w:t>
      </w:r>
      <w:r>
        <w:t xml:space="preserve">: </w:t>
      </w:r>
      <w:r w:rsidR="00201D15">
        <w:t>A method of allocating the cost of a fixed asset such as machine, building over its useful life. For accounting purposes, depreciation indicates how much of an asset's value has been used up.</w:t>
      </w:r>
    </w:p>
    <w:p w:rsidR="00B63C21" w:rsidRDefault="00201D15" w:rsidP="00201D15">
      <w:pPr>
        <w:shd w:val="clear" w:color="auto" w:fill="FFFFFF"/>
        <w:jc w:val="both"/>
      </w:pPr>
      <w:r>
        <w:rPr>
          <w:color w:val="000000"/>
        </w:rPr>
        <w:br/>
      </w:r>
      <w:r w:rsidR="00B63C21">
        <w:rPr>
          <w:b/>
          <w:bCs/>
        </w:rPr>
        <w:t>Direct write-off method</w:t>
      </w:r>
      <w:r w:rsidR="00B63C21">
        <w:t>: A method for recording uncollectible accounts receivable where no entry is made until a specific account has definitely been established as uncollectible</w:t>
      </w:r>
      <w:r>
        <w:t>.</w:t>
      </w:r>
    </w:p>
    <w:p w:rsidR="00201D15" w:rsidRPr="00201D15" w:rsidRDefault="00201D15" w:rsidP="00201D15">
      <w:pPr>
        <w:shd w:val="clear" w:color="auto" w:fill="FFFFFF"/>
        <w:jc w:val="both"/>
        <w:rPr>
          <w:color w:val="000000"/>
        </w:rPr>
      </w:pPr>
    </w:p>
    <w:p w:rsidR="00201D15" w:rsidRPr="00201D15" w:rsidRDefault="00B63C21" w:rsidP="00201D15">
      <w:pPr>
        <w:jc w:val="both"/>
      </w:pPr>
      <w:r w:rsidRPr="00201D15">
        <w:rPr>
          <w:b/>
          <w:bCs/>
        </w:rPr>
        <w:t>Earnings per share (EPS)</w:t>
      </w:r>
      <w:r w:rsidRPr="00201D15">
        <w:t xml:space="preserve">: </w:t>
      </w:r>
      <w:r w:rsidR="00201D15">
        <w:t>T</w:t>
      </w:r>
      <w:r w:rsidR="00201D15" w:rsidRPr="00201D15">
        <w:t xml:space="preserve">he portion of a company's profit allocated to each outstanding share of </w:t>
      </w:r>
      <w:hyperlink r:id="rId29" w:history="1">
        <w:r w:rsidR="00201D15" w:rsidRPr="00201D15">
          <w:rPr>
            <w:rStyle w:val="Hyperlink"/>
            <w:color w:val="auto"/>
            <w:u w:val="none"/>
          </w:rPr>
          <w:t>common stock</w:t>
        </w:r>
      </w:hyperlink>
      <w:r w:rsidR="00201D15" w:rsidRPr="00201D15">
        <w:t xml:space="preserve">. </w:t>
      </w:r>
      <w:r w:rsidR="00201D15" w:rsidRPr="00201D15">
        <w:rPr>
          <w:bCs/>
        </w:rPr>
        <w:t>EPS</w:t>
      </w:r>
      <w:r w:rsidR="00201D15" w:rsidRPr="00201D15">
        <w:t xml:space="preserve"> serves as an indicator of a company's profitability.</w:t>
      </w:r>
    </w:p>
    <w:p w:rsidR="00B63C21" w:rsidRDefault="00201D15" w:rsidP="00330FCE">
      <w:pPr>
        <w:shd w:val="clear" w:color="auto" w:fill="FFFFFF"/>
        <w:jc w:val="both"/>
      </w:pPr>
      <w:r>
        <w:rPr>
          <w:color w:val="000000"/>
        </w:rPr>
        <w:br/>
      </w:r>
      <w:r w:rsidR="00B63C21">
        <w:rPr>
          <w:b/>
          <w:bCs/>
        </w:rPr>
        <w:t>Feedback value</w:t>
      </w:r>
      <w:r w:rsidR="00B63C21">
        <w:t>: The notion that relevant information helps users confirm or correct prior expectations.</w:t>
      </w:r>
    </w:p>
    <w:p w:rsidR="00330FCE" w:rsidRPr="00330FCE" w:rsidRDefault="00330FCE" w:rsidP="00330FCE">
      <w:pPr>
        <w:shd w:val="clear" w:color="auto" w:fill="FFFFFF"/>
        <w:rPr>
          <w:color w:val="000000"/>
        </w:rPr>
      </w:pPr>
    </w:p>
    <w:p w:rsidR="00330FCE" w:rsidRDefault="00330FCE" w:rsidP="00330FCE">
      <w:pPr>
        <w:jc w:val="both"/>
        <w:rPr>
          <w:b/>
          <w:bCs/>
        </w:rPr>
      </w:pPr>
      <w:r>
        <w:rPr>
          <w:b/>
          <w:bCs/>
        </w:rPr>
        <w:t xml:space="preserve">First-in, </w:t>
      </w:r>
      <w:r w:rsidR="00B63C21">
        <w:rPr>
          <w:b/>
          <w:bCs/>
        </w:rPr>
        <w:t>first-out (FIFO) method</w:t>
      </w:r>
      <w:r w:rsidR="00B63C21">
        <w:t xml:space="preserve">: </w:t>
      </w:r>
      <w:r>
        <w:t>The first in, first out (FIFO) method of inventory valuation is a cost flow assumption that the first goods purchased are also the first goods sold.</w:t>
      </w:r>
      <w:r>
        <w:rPr>
          <w:b/>
          <w:bCs/>
        </w:rPr>
        <w:t xml:space="preserve"> </w:t>
      </w:r>
    </w:p>
    <w:p w:rsidR="00330FCE" w:rsidRDefault="00330FCE" w:rsidP="00330FCE">
      <w:pPr>
        <w:jc w:val="both"/>
        <w:rPr>
          <w:b/>
          <w:bCs/>
        </w:rPr>
      </w:pPr>
    </w:p>
    <w:p w:rsidR="00B63C21" w:rsidRDefault="00B63C21" w:rsidP="00330FCE">
      <w:pPr>
        <w:jc w:val="both"/>
      </w:pPr>
      <w:r>
        <w:rPr>
          <w:b/>
          <w:bCs/>
        </w:rPr>
        <w:t>Income statement</w:t>
      </w:r>
      <w:r>
        <w:t>: A financial statement that measures the results of operations during the period.</w:t>
      </w:r>
    </w:p>
    <w:p w:rsidR="00B63C21" w:rsidRDefault="00B63C21" w:rsidP="00330FCE">
      <w:pPr>
        <w:jc w:val="both"/>
      </w:pPr>
    </w:p>
    <w:p w:rsidR="00330FCE" w:rsidRDefault="00B63C21" w:rsidP="00330FCE">
      <w:pPr>
        <w:jc w:val="both"/>
      </w:pPr>
      <w:r>
        <w:rPr>
          <w:b/>
          <w:bCs/>
        </w:rPr>
        <w:t>Inventories</w:t>
      </w:r>
      <w:r>
        <w:t>: Asset items held for sale in the ordinary course of business, or goods that will be used or consumed in the production of goods to be sold.</w:t>
      </w:r>
    </w:p>
    <w:p w:rsidR="00330FCE" w:rsidRDefault="00330FCE" w:rsidP="00B63C21"/>
    <w:p w:rsidR="00330FCE" w:rsidRDefault="00B63C21" w:rsidP="00330FCE">
      <w:pPr>
        <w:jc w:val="both"/>
      </w:pPr>
      <w:r>
        <w:rPr>
          <w:b/>
          <w:bCs/>
        </w:rPr>
        <w:t>Last in, first out (LIFO) method</w:t>
      </w:r>
      <w:r>
        <w:t xml:space="preserve">: </w:t>
      </w:r>
      <w:r w:rsidR="00330FCE">
        <w:t xml:space="preserve">The last in, first out (LIFO) method operates under the assumption that the last item of inventory purchased is the first one sold. </w:t>
      </w:r>
    </w:p>
    <w:p w:rsidR="00330FCE" w:rsidRDefault="00330FCE" w:rsidP="00330FCE">
      <w:pPr>
        <w:jc w:val="both"/>
      </w:pPr>
    </w:p>
    <w:p w:rsidR="00B63C21" w:rsidRDefault="00B63C21" w:rsidP="0060207C">
      <w:pPr>
        <w:jc w:val="both"/>
      </w:pPr>
      <w:r>
        <w:rPr>
          <w:b/>
          <w:bCs/>
        </w:rPr>
        <w:t>Materiality</w:t>
      </w:r>
      <w:r>
        <w:t xml:space="preserve">: The constraint that relates to an item’s impact on a firm’s overall financial operations. An item is material if its inclusion or omission would influence or change the </w:t>
      </w:r>
      <w:r w:rsidR="0060207C">
        <w:t>judgment</w:t>
      </w:r>
      <w:r>
        <w:t xml:space="preserve"> of a reasonable person.</w:t>
      </w:r>
    </w:p>
    <w:p w:rsidR="0060207C" w:rsidRDefault="0060207C" w:rsidP="0060207C">
      <w:pPr>
        <w:jc w:val="both"/>
      </w:pPr>
    </w:p>
    <w:p w:rsidR="00B63C21" w:rsidRDefault="00B63C21" w:rsidP="00B63C21">
      <w:r>
        <w:rPr>
          <w:b/>
          <w:bCs/>
        </w:rPr>
        <w:t>Merchandise inventory</w:t>
      </w:r>
      <w:r>
        <w:t xml:space="preserve">: Inventory </w:t>
      </w:r>
      <w:r w:rsidR="0060207C">
        <w:t xml:space="preserve">that is </w:t>
      </w:r>
      <w:r>
        <w:t>purchased in a form ready for sale.</w:t>
      </w:r>
    </w:p>
    <w:p w:rsidR="0060207C" w:rsidRDefault="0060207C" w:rsidP="00B63C21"/>
    <w:p w:rsidR="00B63C21" w:rsidRDefault="00B63C21" w:rsidP="004D3121">
      <w:pPr>
        <w:jc w:val="both"/>
      </w:pPr>
      <w:r>
        <w:rPr>
          <w:b/>
          <w:bCs/>
        </w:rPr>
        <w:t>Relevance</w:t>
      </w:r>
      <w:r>
        <w:t>: A qualitative characteristic of accounting information that indicates that it must make a difference in a decision</w:t>
      </w:r>
      <w:r w:rsidR="004D3121">
        <w:t>.</w:t>
      </w:r>
    </w:p>
    <w:p w:rsidR="004D3121" w:rsidRDefault="004D3121" w:rsidP="00B63C21"/>
    <w:p w:rsidR="004D3121" w:rsidRDefault="00B63C21" w:rsidP="004D3121">
      <w:pPr>
        <w:jc w:val="both"/>
      </w:pPr>
      <w:r>
        <w:rPr>
          <w:b/>
          <w:bCs/>
        </w:rPr>
        <w:t>Reliability</w:t>
      </w:r>
      <w:r>
        <w:t xml:space="preserve">: </w:t>
      </w:r>
      <w:r w:rsidR="004D3121">
        <w:t>It refers to the trustworthiness of the financial statements.</w:t>
      </w:r>
    </w:p>
    <w:p w:rsidR="004D3121" w:rsidRDefault="004D3121" w:rsidP="004D3121">
      <w:pPr>
        <w:jc w:val="both"/>
      </w:pPr>
    </w:p>
    <w:p w:rsidR="004D3121" w:rsidRDefault="00B63C21" w:rsidP="004D3121">
      <w:pPr>
        <w:jc w:val="both"/>
        <w:rPr>
          <w:b/>
          <w:bCs/>
        </w:rPr>
      </w:pPr>
      <w:r>
        <w:rPr>
          <w:b/>
          <w:bCs/>
        </w:rPr>
        <w:t>Salvage value</w:t>
      </w:r>
      <w:r>
        <w:t xml:space="preserve">: </w:t>
      </w:r>
      <w:r w:rsidR="004D3121">
        <w:t>Salvage value is the estimated resale value of an asset at the end of its useful life. Salvage value is subtracted from the cost of a fixed asset to determine the amount of the asset cost that will be depreciated. Thus, salvage value is used as a component of the depreciation calculation.</w:t>
      </w:r>
      <w:r w:rsidR="004D3121">
        <w:rPr>
          <w:b/>
          <w:bCs/>
        </w:rPr>
        <w:t xml:space="preserve"> </w:t>
      </w:r>
    </w:p>
    <w:p w:rsidR="004D3121" w:rsidRDefault="004D3121" w:rsidP="00B63C21">
      <w:pPr>
        <w:rPr>
          <w:b/>
          <w:bCs/>
        </w:rPr>
      </w:pPr>
    </w:p>
    <w:p w:rsidR="004D3121" w:rsidRDefault="00B63C21" w:rsidP="004D3121">
      <w:pPr>
        <w:jc w:val="both"/>
      </w:pPr>
      <w:r>
        <w:rPr>
          <w:b/>
          <w:bCs/>
        </w:rPr>
        <w:t>Trade discount</w:t>
      </w:r>
      <w:r>
        <w:t xml:space="preserve">: </w:t>
      </w:r>
      <w:r w:rsidR="004D3121">
        <w:t xml:space="preserve">A trade discount is a reduction to the published price of a product. </w:t>
      </w:r>
    </w:p>
    <w:p w:rsidR="004D3121" w:rsidRDefault="004D3121" w:rsidP="004D3121">
      <w:pPr>
        <w:jc w:val="both"/>
      </w:pPr>
    </w:p>
    <w:p w:rsidR="004D3121" w:rsidRDefault="004D3121" w:rsidP="004D3121">
      <w:pPr>
        <w:jc w:val="both"/>
      </w:pPr>
    </w:p>
    <w:p w:rsidR="004D3121" w:rsidRDefault="004D3121" w:rsidP="004D3121">
      <w:pPr>
        <w:jc w:val="both"/>
      </w:pPr>
      <w:r>
        <w:t xml:space="preserve">                                                        ****************</w:t>
      </w:r>
    </w:p>
    <w:p w:rsidR="004D3121" w:rsidRDefault="004D3121" w:rsidP="004D3121">
      <w:pPr>
        <w:jc w:val="both"/>
        <w:rPr>
          <w:b/>
          <w:bCs/>
        </w:rPr>
      </w:pPr>
    </w:p>
    <w:p w:rsidR="004D3121" w:rsidRDefault="004D3121" w:rsidP="004D3121">
      <w:pPr>
        <w:jc w:val="both"/>
        <w:rPr>
          <w:b/>
          <w:bCs/>
        </w:rPr>
      </w:pPr>
    </w:p>
    <w:p w:rsidR="004D3121" w:rsidRDefault="004D3121" w:rsidP="004D3121">
      <w:pPr>
        <w:jc w:val="both"/>
        <w:rPr>
          <w:b/>
          <w:bC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68"/>
        <w:gridCol w:w="3600"/>
        <w:gridCol w:w="5508"/>
      </w:tblGrid>
      <w:tr w:rsidR="00483337" w:rsidRPr="005D3E3D" w:rsidTr="00E13DF2">
        <w:trPr>
          <w:trHeight w:val="562"/>
        </w:trPr>
        <w:tc>
          <w:tcPr>
            <w:tcW w:w="9576" w:type="dxa"/>
            <w:gridSpan w:val="3"/>
          </w:tcPr>
          <w:p w:rsidR="00483337" w:rsidRPr="00C91FDD" w:rsidRDefault="00483337" w:rsidP="00E13DF2">
            <w:pPr>
              <w:jc w:val="center"/>
              <w:rPr>
                <w:b/>
                <w:sz w:val="30"/>
                <w:szCs w:val="30"/>
              </w:rPr>
            </w:pPr>
            <w:r w:rsidRPr="00C91FDD">
              <w:rPr>
                <w:b/>
                <w:sz w:val="30"/>
                <w:szCs w:val="30"/>
              </w:rPr>
              <w:t>Basics of Cost Accounting</w:t>
            </w:r>
          </w:p>
        </w:tc>
      </w:tr>
      <w:tr w:rsidR="00483337" w:rsidRPr="005D3E3D" w:rsidTr="00E13DF2">
        <w:tc>
          <w:tcPr>
            <w:tcW w:w="4068" w:type="dxa"/>
            <w:gridSpan w:val="2"/>
          </w:tcPr>
          <w:p w:rsidR="00483337" w:rsidRPr="00C91FDD" w:rsidRDefault="00483337" w:rsidP="00E13DF2">
            <w:pPr>
              <w:pStyle w:val="NoSpacing"/>
              <w:jc w:val="center"/>
              <w:rPr>
                <w:b/>
                <w:sz w:val="26"/>
                <w:szCs w:val="26"/>
              </w:rPr>
            </w:pPr>
            <w:r w:rsidRPr="00C91FDD">
              <w:rPr>
                <w:b/>
                <w:sz w:val="26"/>
                <w:szCs w:val="26"/>
              </w:rPr>
              <w:t>Question</w:t>
            </w:r>
          </w:p>
        </w:tc>
        <w:tc>
          <w:tcPr>
            <w:tcW w:w="5508" w:type="dxa"/>
          </w:tcPr>
          <w:p w:rsidR="00483337" w:rsidRPr="00C91FDD" w:rsidRDefault="00483337" w:rsidP="00E13DF2">
            <w:pPr>
              <w:jc w:val="center"/>
              <w:rPr>
                <w:b/>
                <w:sz w:val="26"/>
                <w:szCs w:val="26"/>
              </w:rPr>
            </w:pPr>
            <w:r w:rsidRPr="00C91FDD">
              <w:rPr>
                <w:b/>
                <w:sz w:val="26"/>
                <w:szCs w:val="26"/>
              </w:rPr>
              <w:t>Answer</w:t>
            </w:r>
          </w:p>
        </w:tc>
      </w:tr>
      <w:tr w:rsidR="00483337" w:rsidRPr="005D3E3D" w:rsidTr="00E13DF2">
        <w:tc>
          <w:tcPr>
            <w:tcW w:w="468" w:type="dxa"/>
          </w:tcPr>
          <w:p w:rsidR="00483337" w:rsidRPr="005D3E3D" w:rsidRDefault="00483337" w:rsidP="00E13DF2">
            <w:pPr>
              <w:pStyle w:val="NoSpacing"/>
              <w:jc w:val="center"/>
            </w:pPr>
            <w:r w:rsidRPr="005D3E3D">
              <w:t>1</w:t>
            </w:r>
          </w:p>
        </w:tc>
        <w:tc>
          <w:tcPr>
            <w:tcW w:w="3600" w:type="dxa"/>
          </w:tcPr>
          <w:p w:rsidR="00483337" w:rsidRPr="005D3E3D" w:rsidRDefault="00483337" w:rsidP="00E13DF2">
            <w:pPr>
              <w:pStyle w:val="NoSpacing"/>
              <w:jc w:val="both"/>
            </w:pPr>
            <w:r w:rsidRPr="005D3E3D">
              <w:t>Define Cost accounting.</w:t>
            </w:r>
          </w:p>
        </w:tc>
        <w:tc>
          <w:tcPr>
            <w:tcW w:w="5508" w:type="dxa"/>
          </w:tcPr>
          <w:p w:rsidR="00483337" w:rsidRPr="005D3E3D" w:rsidRDefault="00483337" w:rsidP="009C7690">
            <w:pPr>
              <w:jc w:val="both"/>
            </w:pPr>
            <w:r w:rsidRPr="005D3E3D">
              <w:t>Cost accounting is the branch of accounting that involves the techniques for determining and controlling the costs of products, processes, projects, etc. Cost accounting assists management in making financial decisions and planning and control of the organization.</w:t>
            </w:r>
          </w:p>
        </w:tc>
      </w:tr>
      <w:tr w:rsidR="00483337" w:rsidRPr="005D3E3D" w:rsidTr="00E13DF2">
        <w:tc>
          <w:tcPr>
            <w:tcW w:w="468" w:type="dxa"/>
          </w:tcPr>
          <w:p w:rsidR="00483337" w:rsidRPr="005D3E3D" w:rsidRDefault="00483337" w:rsidP="00E13DF2">
            <w:r w:rsidRPr="005D3E3D">
              <w:t>2</w:t>
            </w:r>
          </w:p>
        </w:tc>
        <w:tc>
          <w:tcPr>
            <w:tcW w:w="3600" w:type="dxa"/>
          </w:tcPr>
          <w:p w:rsidR="00483337" w:rsidRPr="005D3E3D" w:rsidRDefault="00483337" w:rsidP="00E13DF2">
            <w:pPr>
              <w:pStyle w:val="NoSpacing"/>
              <w:jc w:val="both"/>
            </w:pPr>
            <w:r w:rsidRPr="005D3E3D">
              <w:t xml:space="preserve">Is there any difference between expense and expenditure? </w:t>
            </w:r>
          </w:p>
        </w:tc>
        <w:tc>
          <w:tcPr>
            <w:tcW w:w="5508" w:type="dxa"/>
          </w:tcPr>
          <w:p w:rsidR="00483337" w:rsidRPr="005D3E3D" w:rsidRDefault="00483337" w:rsidP="009C7690">
            <w:pPr>
              <w:jc w:val="both"/>
            </w:pPr>
            <w:r w:rsidRPr="005D3E3D">
              <w:t xml:space="preserve">Yes. Expense is a cost that has </w:t>
            </w:r>
            <w:r w:rsidR="009C7690">
              <w:t xml:space="preserve">been </w:t>
            </w:r>
            <w:r w:rsidRPr="005D3E3D">
              <w:t xml:space="preserve">expired, used up or was necessary for generating revenues. These are reported in the income statement. </w:t>
            </w:r>
            <w:r w:rsidR="009C7690">
              <w:t>In contrast,</w:t>
            </w:r>
            <w:r w:rsidRPr="005D3E3D">
              <w:t xml:space="preserve"> expenditures are the payment or disbursement. It may be made for the purchase of assets, a reduction of a liability etc.</w:t>
            </w:r>
          </w:p>
        </w:tc>
      </w:tr>
      <w:tr w:rsidR="00483337" w:rsidRPr="005D3E3D" w:rsidTr="00E13DF2">
        <w:tc>
          <w:tcPr>
            <w:tcW w:w="468" w:type="dxa"/>
          </w:tcPr>
          <w:p w:rsidR="00483337" w:rsidRPr="005D3E3D" w:rsidRDefault="00483337" w:rsidP="00E13DF2">
            <w:r w:rsidRPr="005D3E3D">
              <w:t>3</w:t>
            </w:r>
          </w:p>
        </w:tc>
        <w:tc>
          <w:tcPr>
            <w:tcW w:w="3600" w:type="dxa"/>
          </w:tcPr>
          <w:p w:rsidR="00483337" w:rsidRPr="005D3E3D" w:rsidRDefault="00483337" w:rsidP="00E13DF2">
            <w:r w:rsidRPr="005D3E3D">
              <w:t>What is cost?</w:t>
            </w:r>
          </w:p>
        </w:tc>
        <w:tc>
          <w:tcPr>
            <w:tcW w:w="5508" w:type="dxa"/>
          </w:tcPr>
          <w:p w:rsidR="00483337" w:rsidRPr="005D3E3D" w:rsidRDefault="00483337" w:rsidP="009C7690">
            <w:pPr>
              <w:jc w:val="both"/>
            </w:pPr>
            <w:r w:rsidRPr="005D3E3D">
              <w:t>Cost can be defined as an amount to be paid or given up to get something. In other</w:t>
            </w:r>
            <w:r>
              <w:t xml:space="preserve"> </w:t>
            </w:r>
            <w:r w:rsidRPr="005D3E3D">
              <w:t>words</w:t>
            </w:r>
            <w:r w:rsidR="009C7690">
              <w:t>,</w:t>
            </w:r>
            <w:r w:rsidRPr="005D3E3D">
              <w:t xml:space="preserve"> cost is the value of sacrifices to get something.</w:t>
            </w:r>
          </w:p>
        </w:tc>
      </w:tr>
      <w:tr w:rsidR="00483337" w:rsidRPr="005D3E3D" w:rsidTr="00E13DF2">
        <w:tc>
          <w:tcPr>
            <w:tcW w:w="468" w:type="dxa"/>
          </w:tcPr>
          <w:p w:rsidR="00483337" w:rsidRPr="005D3E3D" w:rsidRDefault="00483337" w:rsidP="00E13DF2">
            <w:r w:rsidRPr="005D3E3D">
              <w:t>4</w:t>
            </w:r>
          </w:p>
        </w:tc>
        <w:tc>
          <w:tcPr>
            <w:tcW w:w="3600" w:type="dxa"/>
          </w:tcPr>
          <w:p w:rsidR="00483337" w:rsidRPr="005D3E3D" w:rsidRDefault="00483337" w:rsidP="009C7690">
            <w:r w:rsidRPr="005D3E3D">
              <w:t>Define expense</w:t>
            </w:r>
          </w:p>
        </w:tc>
        <w:tc>
          <w:tcPr>
            <w:tcW w:w="5508" w:type="dxa"/>
          </w:tcPr>
          <w:p w:rsidR="00483337" w:rsidRPr="005D3E3D" w:rsidRDefault="00483337" w:rsidP="009C7690">
            <w:pPr>
              <w:jc w:val="both"/>
            </w:pPr>
            <w:r w:rsidRPr="005D3E3D">
              <w:t>Expense is the expired part of costs.</w:t>
            </w:r>
          </w:p>
        </w:tc>
      </w:tr>
      <w:tr w:rsidR="00483337" w:rsidRPr="005D3E3D" w:rsidTr="00E13DF2">
        <w:tc>
          <w:tcPr>
            <w:tcW w:w="468" w:type="dxa"/>
          </w:tcPr>
          <w:p w:rsidR="00483337" w:rsidRPr="005D3E3D" w:rsidRDefault="00483337" w:rsidP="00E13DF2">
            <w:r w:rsidRPr="005D3E3D">
              <w:t>5</w:t>
            </w:r>
          </w:p>
        </w:tc>
        <w:tc>
          <w:tcPr>
            <w:tcW w:w="3600" w:type="dxa"/>
          </w:tcPr>
          <w:p w:rsidR="00483337" w:rsidRPr="005D3E3D" w:rsidRDefault="00483337" w:rsidP="009C7690">
            <w:r w:rsidRPr="005D3E3D">
              <w:t xml:space="preserve">How many costing systems </w:t>
            </w:r>
            <w:r w:rsidR="009C7690">
              <w:t xml:space="preserve">are </w:t>
            </w:r>
            <w:r w:rsidRPr="005D3E3D">
              <w:t>there?</w:t>
            </w:r>
          </w:p>
        </w:tc>
        <w:tc>
          <w:tcPr>
            <w:tcW w:w="5508" w:type="dxa"/>
          </w:tcPr>
          <w:p w:rsidR="00483337" w:rsidRPr="005D3E3D" w:rsidRDefault="00483337" w:rsidP="009C7690">
            <w:pPr>
              <w:jc w:val="both"/>
            </w:pPr>
            <w:r w:rsidRPr="005D3E3D">
              <w:t>In the manufacturing companies</w:t>
            </w:r>
            <w:r w:rsidR="009C7690">
              <w:t>,</w:t>
            </w:r>
            <w:r w:rsidRPr="005D3E3D">
              <w:t xml:space="preserve"> there are mainly two costing systems- Marginal and Absorption costing system. </w:t>
            </w:r>
          </w:p>
        </w:tc>
      </w:tr>
      <w:tr w:rsidR="00483337" w:rsidRPr="005D3E3D" w:rsidTr="00E13DF2">
        <w:tc>
          <w:tcPr>
            <w:tcW w:w="468" w:type="dxa"/>
          </w:tcPr>
          <w:p w:rsidR="00483337" w:rsidRPr="005D3E3D" w:rsidRDefault="00483337" w:rsidP="00E13DF2">
            <w:r w:rsidRPr="005D3E3D">
              <w:t>6</w:t>
            </w:r>
          </w:p>
        </w:tc>
        <w:tc>
          <w:tcPr>
            <w:tcW w:w="3600" w:type="dxa"/>
          </w:tcPr>
          <w:p w:rsidR="00483337" w:rsidRPr="005D3E3D" w:rsidRDefault="00483337" w:rsidP="00E13DF2">
            <w:r w:rsidRPr="005D3E3D">
              <w:t>What is Absorption costing?</w:t>
            </w:r>
          </w:p>
        </w:tc>
        <w:tc>
          <w:tcPr>
            <w:tcW w:w="5508" w:type="dxa"/>
          </w:tcPr>
          <w:p w:rsidR="00483337" w:rsidRPr="005D3E3D" w:rsidRDefault="00483337" w:rsidP="009C7690">
            <w:pPr>
              <w:pStyle w:val="NoSpacing"/>
              <w:jc w:val="both"/>
            </w:pPr>
            <w:r w:rsidRPr="005D3E3D">
              <w:rPr>
                <w:shd w:val="clear" w:color="auto" w:fill="FFFFFF"/>
              </w:rPr>
              <w:t>Absorption costing is defined as a method for accumulating the costs associated with a production process and apportioning them to individual products. This type of costing is required by the accounting standards to create an inventory valuation that is stated in an organization's balance sheet.</w:t>
            </w:r>
          </w:p>
        </w:tc>
      </w:tr>
      <w:tr w:rsidR="00483337" w:rsidRPr="005D3E3D" w:rsidTr="00E13DF2">
        <w:tc>
          <w:tcPr>
            <w:tcW w:w="468" w:type="dxa"/>
          </w:tcPr>
          <w:p w:rsidR="00483337" w:rsidRPr="005D3E3D" w:rsidRDefault="00483337" w:rsidP="00E13DF2">
            <w:r w:rsidRPr="005D3E3D">
              <w:lastRenderedPageBreak/>
              <w:t>7</w:t>
            </w:r>
          </w:p>
        </w:tc>
        <w:tc>
          <w:tcPr>
            <w:tcW w:w="3600" w:type="dxa"/>
          </w:tcPr>
          <w:p w:rsidR="00483337" w:rsidRPr="005D3E3D" w:rsidRDefault="00483337" w:rsidP="009C7690">
            <w:r w:rsidRPr="005D3E3D">
              <w:t>Define Marginal costing</w:t>
            </w:r>
          </w:p>
        </w:tc>
        <w:tc>
          <w:tcPr>
            <w:tcW w:w="5508" w:type="dxa"/>
          </w:tcPr>
          <w:p w:rsidR="00483337" w:rsidRPr="005D3E3D" w:rsidRDefault="00483337" w:rsidP="009C7690">
            <w:pPr>
              <w:jc w:val="both"/>
            </w:pPr>
            <w:r w:rsidRPr="005D3E3D">
              <w:t>In marginal costing</w:t>
            </w:r>
            <w:r w:rsidR="009C7690">
              <w:t>,</w:t>
            </w:r>
            <w:r w:rsidRPr="005D3E3D">
              <w:t xml:space="preserve"> the variable costs are matched against the sales value for the period to highlight an important performance measure.</w:t>
            </w:r>
          </w:p>
        </w:tc>
      </w:tr>
      <w:tr w:rsidR="00483337" w:rsidRPr="005D3E3D" w:rsidTr="00E13DF2">
        <w:tc>
          <w:tcPr>
            <w:tcW w:w="468" w:type="dxa"/>
          </w:tcPr>
          <w:p w:rsidR="00483337" w:rsidRPr="005D3E3D" w:rsidRDefault="00483337" w:rsidP="00E13DF2">
            <w:r w:rsidRPr="005D3E3D">
              <w:t>8</w:t>
            </w:r>
          </w:p>
        </w:tc>
        <w:tc>
          <w:tcPr>
            <w:tcW w:w="3600" w:type="dxa"/>
          </w:tcPr>
          <w:p w:rsidR="00483337" w:rsidRPr="005D3E3D" w:rsidRDefault="00483337" w:rsidP="009C7690">
            <w:r w:rsidRPr="005D3E3D">
              <w:t>Define cost unit</w:t>
            </w:r>
          </w:p>
        </w:tc>
        <w:tc>
          <w:tcPr>
            <w:tcW w:w="5508" w:type="dxa"/>
          </w:tcPr>
          <w:p w:rsidR="00483337" w:rsidRPr="005D3E3D" w:rsidRDefault="00483337" w:rsidP="009C7690">
            <w:pPr>
              <w:jc w:val="both"/>
            </w:pPr>
            <w:r w:rsidRPr="005D3E3D">
              <w:t>The quantity upon which cost can be conveniently allocated is known as cost unit.</w:t>
            </w:r>
          </w:p>
        </w:tc>
      </w:tr>
      <w:tr w:rsidR="00483337" w:rsidRPr="005D3E3D" w:rsidTr="00E13DF2">
        <w:tc>
          <w:tcPr>
            <w:tcW w:w="468" w:type="dxa"/>
          </w:tcPr>
          <w:p w:rsidR="00483337" w:rsidRPr="005D3E3D" w:rsidRDefault="00483337" w:rsidP="00E13DF2">
            <w:r w:rsidRPr="005D3E3D">
              <w:t>9</w:t>
            </w:r>
          </w:p>
        </w:tc>
        <w:tc>
          <w:tcPr>
            <w:tcW w:w="3600" w:type="dxa"/>
          </w:tcPr>
          <w:p w:rsidR="00483337" w:rsidRPr="005D3E3D" w:rsidRDefault="00483337" w:rsidP="00E13DF2">
            <w:r w:rsidRPr="005D3E3D">
              <w:t>What is cost center?</w:t>
            </w:r>
          </w:p>
        </w:tc>
        <w:tc>
          <w:tcPr>
            <w:tcW w:w="5508" w:type="dxa"/>
          </w:tcPr>
          <w:p w:rsidR="00483337" w:rsidRPr="005D3E3D" w:rsidRDefault="00483337" w:rsidP="009C7690">
            <w:pPr>
              <w:jc w:val="both"/>
            </w:pPr>
            <w:r w:rsidRPr="005D3E3D">
              <w:t>Cost center is the location, person or item of equipment (or group of these) for which cost may</w:t>
            </w:r>
            <w:r w:rsidR="009C7690">
              <w:t xml:space="preserve"> </w:t>
            </w:r>
            <w:r w:rsidRPr="005D3E3D">
              <w:t>be ascertained and used for the purpose of cost control.</w:t>
            </w:r>
          </w:p>
        </w:tc>
      </w:tr>
      <w:tr w:rsidR="00483337" w:rsidRPr="005D3E3D" w:rsidTr="00E13DF2">
        <w:tc>
          <w:tcPr>
            <w:tcW w:w="468" w:type="dxa"/>
          </w:tcPr>
          <w:p w:rsidR="00483337" w:rsidRPr="005D3E3D" w:rsidRDefault="00483337" w:rsidP="00E13DF2">
            <w:r w:rsidRPr="005D3E3D">
              <w:t>10</w:t>
            </w:r>
          </w:p>
        </w:tc>
        <w:tc>
          <w:tcPr>
            <w:tcW w:w="3600" w:type="dxa"/>
          </w:tcPr>
          <w:p w:rsidR="00483337" w:rsidRPr="005D3E3D" w:rsidRDefault="00483337" w:rsidP="00E13DF2">
            <w:r w:rsidRPr="005D3E3D">
              <w:t>How would you like to define cost object?</w:t>
            </w:r>
          </w:p>
        </w:tc>
        <w:tc>
          <w:tcPr>
            <w:tcW w:w="5508" w:type="dxa"/>
          </w:tcPr>
          <w:p w:rsidR="00483337" w:rsidRPr="005D3E3D" w:rsidRDefault="00483337" w:rsidP="009C7690">
            <w:pPr>
              <w:pStyle w:val="NoSpacing"/>
              <w:jc w:val="both"/>
            </w:pPr>
            <w:r w:rsidRPr="005D3E3D">
              <w:t xml:space="preserve">A </w:t>
            </w:r>
            <w:r w:rsidRPr="009C7690">
              <w:t>cost object</w:t>
            </w:r>
            <w:r w:rsidRPr="005D3E3D">
              <w:t xml:space="preserve"> is whatever we are calculating a cost for. Examples of cost object includes</w:t>
            </w:r>
            <w:r w:rsidR="009C7690">
              <w:t>:</w:t>
            </w:r>
            <w:r w:rsidRPr="005D3E3D">
              <w:t xml:space="preserve"> cost of a single unit produced or cost of units produced a day or in a batch. Raw materials consumed are also an example of cost object</w:t>
            </w:r>
          </w:p>
        </w:tc>
      </w:tr>
      <w:tr w:rsidR="00483337" w:rsidRPr="005D3E3D" w:rsidTr="00E13DF2">
        <w:tc>
          <w:tcPr>
            <w:tcW w:w="468" w:type="dxa"/>
          </w:tcPr>
          <w:p w:rsidR="00483337" w:rsidRPr="005D3E3D" w:rsidRDefault="00483337" w:rsidP="00E13DF2">
            <w:r w:rsidRPr="005D3E3D">
              <w:t>11</w:t>
            </w:r>
          </w:p>
        </w:tc>
        <w:tc>
          <w:tcPr>
            <w:tcW w:w="3600" w:type="dxa"/>
          </w:tcPr>
          <w:p w:rsidR="00483337" w:rsidRPr="005D3E3D" w:rsidRDefault="00483337" w:rsidP="009C7690">
            <w:r w:rsidRPr="005D3E3D">
              <w:t>Define manufacturing cost with example</w:t>
            </w:r>
          </w:p>
        </w:tc>
        <w:tc>
          <w:tcPr>
            <w:tcW w:w="5508" w:type="dxa"/>
          </w:tcPr>
          <w:p w:rsidR="00483337" w:rsidRPr="005D3E3D" w:rsidRDefault="00483337" w:rsidP="009C7690">
            <w:pPr>
              <w:pStyle w:val="NoSpacing"/>
              <w:jc w:val="both"/>
            </w:pPr>
            <w:r w:rsidRPr="005D3E3D">
              <w:rPr>
                <w:shd w:val="clear" w:color="auto" w:fill="FFFFFF"/>
              </w:rPr>
              <w:t>Manufacturing costs are the costs necessary to convert raw materials into products. In other word</w:t>
            </w:r>
            <w:r w:rsidR="009C7690">
              <w:rPr>
                <w:shd w:val="clear" w:color="auto" w:fill="FFFFFF"/>
              </w:rPr>
              <w:t>,</w:t>
            </w:r>
            <w:r w:rsidRPr="005D3E3D">
              <w:rPr>
                <w:shd w:val="clear" w:color="auto" w:fill="FFFFFF"/>
              </w:rPr>
              <w:t xml:space="preserve"> factory related costs can be defined as manufacturing cost. Example- Material, labor and Overhead cost.</w:t>
            </w:r>
          </w:p>
        </w:tc>
      </w:tr>
      <w:tr w:rsidR="00483337" w:rsidRPr="005D3E3D" w:rsidTr="00E13DF2">
        <w:tc>
          <w:tcPr>
            <w:tcW w:w="468" w:type="dxa"/>
          </w:tcPr>
          <w:p w:rsidR="00483337" w:rsidRPr="005D3E3D" w:rsidRDefault="00483337" w:rsidP="00E13DF2">
            <w:r w:rsidRPr="005D3E3D">
              <w:t>12</w:t>
            </w:r>
          </w:p>
        </w:tc>
        <w:tc>
          <w:tcPr>
            <w:tcW w:w="3600" w:type="dxa"/>
          </w:tcPr>
          <w:p w:rsidR="00483337" w:rsidRPr="005D3E3D" w:rsidRDefault="00483337" w:rsidP="00E13DF2">
            <w:r w:rsidRPr="005D3E3D">
              <w:t>What is Material or direct material?</w:t>
            </w:r>
          </w:p>
        </w:tc>
        <w:tc>
          <w:tcPr>
            <w:tcW w:w="5508" w:type="dxa"/>
          </w:tcPr>
          <w:p w:rsidR="00483337" w:rsidRPr="005D3E3D" w:rsidRDefault="00483337" w:rsidP="009C7690">
            <w:pPr>
              <w:jc w:val="both"/>
            </w:pPr>
            <w:r w:rsidRPr="005D3E3D">
              <w:t>Material or direct materials are those that go with the final products. In other word</w:t>
            </w:r>
            <w:r w:rsidR="00E13DF2">
              <w:t>,</w:t>
            </w:r>
            <w:r w:rsidRPr="005D3E3D">
              <w:t xml:space="preserve"> direct materials are the ingredients that are converted to finished goods.</w:t>
            </w:r>
          </w:p>
        </w:tc>
      </w:tr>
      <w:tr w:rsidR="00483337" w:rsidRPr="005D3E3D" w:rsidTr="00E13DF2">
        <w:tc>
          <w:tcPr>
            <w:tcW w:w="468" w:type="dxa"/>
          </w:tcPr>
          <w:p w:rsidR="00483337" w:rsidRPr="005D3E3D" w:rsidRDefault="00483337" w:rsidP="00E13DF2"/>
          <w:p w:rsidR="00483337" w:rsidRPr="005D3E3D" w:rsidRDefault="00483337" w:rsidP="00E13DF2">
            <w:r w:rsidRPr="005D3E3D">
              <w:t>13</w:t>
            </w:r>
          </w:p>
        </w:tc>
        <w:tc>
          <w:tcPr>
            <w:tcW w:w="3600" w:type="dxa"/>
          </w:tcPr>
          <w:p w:rsidR="00483337" w:rsidRPr="005D3E3D" w:rsidRDefault="00483337" w:rsidP="00E13DF2"/>
          <w:p w:rsidR="00483337" w:rsidRPr="005D3E3D" w:rsidRDefault="00483337" w:rsidP="00E13DF2">
            <w:r w:rsidRPr="005D3E3D">
              <w:t>Define labor and direct labor cost.</w:t>
            </w:r>
          </w:p>
        </w:tc>
        <w:tc>
          <w:tcPr>
            <w:tcW w:w="5508" w:type="dxa"/>
          </w:tcPr>
          <w:p w:rsidR="00483337" w:rsidRPr="005D3E3D" w:rsidRDefault="00483337" w:rsidP="00E13DF2">
            <w:pPr>
              <w:jc w:val="both"/>
            </w:pPr>
            <w:r w:rsidRPr="005D3E3D">
              <w:t>Labor costs are the payment made to the employees of the organization. On the other</w:t>
            </w:r>
            <w:r w:rsidR="00E13DF2">
              <w:t xml:space="preserve"> </w:t>
            </w:r>
            <w:r w:rsidRPr="005D3E3D">
              <w:t>hand</w:t>
            </w:r>
            <w:r w:rsidR="00E13DF2">
              <w:t>,</w:t>
            </w:r>
            <w:r w:rsidRPr="005D3E3D">
              <w:t xml:space="preserve"> direct labor costs are the payments to those labors who are directly involved in manufacturing or making the goods. </w:t>
            </w:r>
          </w:p>
        </w:tc>
      </w:tr>
      <w:tr w:rsidR="00483337" w:rsidRPr="005D3E3D" w:rsidTr="00E13DF2">
        <w:tc>
          <w:tcPr>
            <w:tcW w:w="468" w:type="dxa"/>
          </w:tcPr>
          <w:p w:rsidR="00483337" w:rsidRPr="005D3E3D" w:rsidRDefault="00483337" w:rsidP="00E13DF2">
            <w:r w:rsidRPr="005D3E3D">
              <w:t>14</w:t>
            </w:r>
          </w:p>
        </w:tc>
        <w:tc>
          <w:tcPr>
            <w:tcW w:w="3600" w:type="dxa"/>
          </w:tcPr>
          <w:p w:rsidR="00483337" w:rsidRPr="005D3E3D" w:rsidRDefault="00483337" w:rsidP="00E13DF2">
            <w:r w:rsidRPr="005D3E3D">
              <w:t>Define manufacturing overhead.</w:t>
            </w:r>
          </w:p>
        </w:tc>
        <w:tc>
          <w:tcPr>
            <w:tcW w:w="5508" w:type="dxa"/>
          </w:tcPr>
          <w:p w:rsidR="00483337" w:rsidRPr="005D3E3D" w:rsidRDefault="00483337" w:rsidP="009C7690">
            <w:pPr>
              <w:jc w:val="both"/>
            </w:pPr>
            <w:r w:rsidRPr="005D3E3D">
              <w:t xml:space="preserve">Manufacturing overhead or factory overhead are the manufacturing costs that </w:t>
            </w:r>
            <w:r w:rsidR="00E13DF2" w:rsidRPr="005D3E3D">
              <w:t>cannot</w:t>
            </w:r>
            <w:r w:rsidRPr="005D3E3D">
              <w:t xml:space="preserve"> be easily traced per unit. In other</w:t>
            </w:r>
            <w:r w:rsidR="00E13DF2">
              <w:t xml:space="preserve"> </w:t>
            </w:r>
            <w:r w:rsidRPr="005D3E3D">
              <w:t>word</w:t>
            </w:r>
            <w:r w:rsidR="00E13DF2">
              <w:t>s,</w:t>
            </w:r>
            <w:r w:rsidRPr="005D3E3D">
              <w:t xml:space="preserve"> indirect manufacturing costs (indirect material and indirect labor) are called manufacturing overhead.</w:t>
            </w:r>
          </w:p>
        </w:tc>
      </w:tr>
      <w:tr w:rsidR="00483337" w:rsidRPr="005D3E3D" w:rsidTr="00E13DF2">
        <w:tc>
          <w:tcPr>
            <w:tcW w:w="468" w:type="dxa"/>
          </w:tcPr>
          <w:p w:rsidR="00483337" w:rsidRPr="005D3E3D" w:rsidRDefault="00483337" w:rsidP="00E13DF2">
            <w:r w:rsidRPr="005D3E3D">
              <w:t>15</w:t>
            </w:r>
          </w:p>
        </w:tc>
        <w:tc>
          <w:tcPr>
            <w:tcW w:w="3600" w:type="dxa"/>
          </w:tcPr>
          <w:p w:rsidR="00483337" w:rsidRPr="005D3E3D" w:rsidRDefault="00483337" w:rsidP="00E13DF2">
            <w:r w:rsidRPr="005D3E3D">
              <w:t>What do you mean by cost behavior?</w:t>
            </w:r>
          </w:p>
        </w:tc>
        <w:tc>
          <w:tcPr>
            <w:tcW w:w="5508" w:type="dxa"/>
          </w:tcPr>
          <w:p w:rsidR="00483337" w:rsidRPr="005D3E3D" w:rsidRDefault="00E13DF2" w:rsidP="009C7690">
            <w:pPr>
              <w:jc w:val="both"/>
            </w:pPr>
            <w:r>
              <w:t>Cost behavior refers to the way different types of production costs change when there is a change in level of production.</w:t>
            </w:r>
          </w:p>
        </w:tc>
      </w:tr>
      <w:tr w:rsidR="00483337" w:rsidRPr="005D3E3D" w:rsidTr="00E13DF2">
        <w:tc>
          <w:tcPr>
            <w:tcW w:w="468" w:type="dxa"/>
          </w:tcPr>
          <w:p w:rsidR="00483337" w:rsidRPr="005D3E3D" w:rsidRDefault="00483337" w:rsidP="00E13DF2">
            <w:r w:rsidRPr="005D3E3D">
              <w:t>16</w:t>
            </w:r>
          </w:p>
        </w:tc>
        <w:tc>
          <w:tcPr>
            <w:tcW w:w="3600" w:type="dxa"/>
          </w:tcPr>
          <w:p w:rsidR="00483337" w:rsidRPr="005D3E3D" w:rsidRDefault="00483337" w:rsidP="00E13DF2">
            <w:pPr>
              <w:pStyle w:val="NoSpacing"/>
            </w:pPr>
            <w:r w:rsidRPr="005D3E3D">
              <w:t>What is the difference between cost and expense?</w:t>
            </w:r>
          </w:p>
          <w:p w:rsidR="00483337" w:rsidRPr="005D3E3D" w:rsidRDefault="00483337" w:rsidP="00E13DF2">
            <w:pPr>
              <w:pStyle w:val="NoSpacing"/>
            </w:pPr>
          </w:p>
        </w:tc>
        <w:tc>
          <w:tcPr>
            <w:tcW w:w="5508" w:type="dxa"/>
          </w:tcPr>
          <w:p w:rsidR="00483337" w:rsidRPr="005D3E3D" w:rsidRDefault="00483337" w:rsidP="009C7690">
            <w:pPr>
              <w:jc w:val="both"/>
              <w:rPr>
                <w:rStyle w:val="Emphasis"/>
                <w:i w:val="0"/>
                <w:color w:val="333333"/>
                <w:bdr w:val="none" w:sz="0" w:space="0" w:color="auto" w:frame="1"/>
                <w:shd w:val="clear" w:color="auto" w:fill="FFFFFF"/>
              </w:rPr>
            </w:pPr>
            <w:r w:rsidRPr="005D3E3D">
              <w:rPr>
                <w:rStyle w:val="Emphasis"/>
                <w:i w:val="0"/>
                <w:color w:val="333333"/>
                <w:bdr w:val="none" w:sz="0" w:space="0" w:color="auto" w:frame="1"/>
                <w:shd w:val="clear" w:color="auto" w:fill="FFFFFF"/>
              </w:rPr>
              <w:t>Cost is the value of sacrifices to get something. On the other</w:t>
            </w:r>
            <w:r w:rsidR="00E13DF2">
              <w:rPr>
                <w:rStyle w:val="Emphasis"/>
                <w:i w:val="0"/>
                <w:color w:val="333333"/>
                <w:bdr w:val="none" w:sz="0" w:space="0" w:color="auto" w:frame="1"/>
                <w:shd w:val="clear" w:color="auto" w:fill="FFFFFF"/>
              </w:rPr>
              <w:t xml:space="preserve"> </w:t>
            </w:r>
            <w:r w:rsidRPr="005D3E3D">
              <w:rPr>
                <w:rStyle w:val="Emphasis"/>
                <w:i w:val="0"/>
                <w:color w:val="333333"/>
                <w:bdr w:val="none" w:sz="0" w:space="0" w:color="auto" w:frame="1"/>
                <w:shd w:val="clear" w:color="auto" w:fill="FFFFFF"/>
              </w:rPr>
              <w:t>hand</w:t>
            </w:r>
            <w:r w:rsidR="00E13DF2">
              <w:rPr>
                <w:rStyle w:val="Emphasis"/>
                <w:i w:val="0"/>
                <w:color w:val="333333"/>
                <w:bdr w:val="none" w:sz="0" w:space="0" w:color="auto" w:frame="1"/>
                <w:shd w:val="clear" w:color="auto" w:fill="FFFFFF"/>
              </w:rPr>
              <w:t>,</w:t>
            </w:r>
            <w:r w:rsidRPr="005D3E3D">
              <w:rPr>
                <w:rStyle w:val="Emphasis"/>
                <w:i w:val="0"/>
                <w:color w:val="333333"/>
                <w:bdr w:val="none" w:sz="0" w:space="0" w:color="auto" w:frame="1"/>
                <w:shd w:val="clear" w:color="auto" w:fill="FFFFFF"/>
              </w:rPr>
              <w:t xml:space="preserve"> expense is the expired or used part of costs.</w:t>
            </w:r>
          </w:p>
        </w:tc>
      </w:tr>
      <w:tr w:rsidR="00483337" w:rsidRPr="005D3E3D" w:rsidTr="00E13DF2">
        <w:tc>
          <w:tcPr>
            <w:tcW w:w="468" w:type="dxa"/>
          </w:tcPr>
          <w:p w:rsidR="00483337" w:rsidRPr="005D3E3D" w:rsidRDefault="00483337" w:rsidP="00E13DF2">
            <w:r w:rsidRPr="005D3E3D">
              <w:t>17</w:t>
            </w:r>
          </w:p>
        </w:tc>
        <w:tc>
          <w:tcPr>
            <w:tcW w:w="3600" w:type="dxa"/>
          </w:tcPr>
          <w:p w:rsidR="00483337" w:rsidRPr="005D3E3D" w:rsidRDefault="00483337" w:rsidP="00E13DF2">
            <w:r w:rsidRPr="005D3E3D">
              <w:t>What is fixed cost?</w:t>
            </w:r>
          </w:p>
        </w:tc>
        <w:tc>
          <w:tcPr>
            <w:tcW w:w="5508" w:type="dxa"/>
          </w:tcPr>
          <w:p w:rsidR="00483337" w:rsidRPr="005D3E3D" w:rsidRDefault="00483337" w:rsidP="009C7690">
            <w:pPr>
              <w:jc w:val="both"/>
            </w:pPr>
            <w:r w:rsidRPr="005D3E3D">
              <w:t>The costs that remain fixed upto a relevant range. Fixed costs can also be defined as the cost that does not vary with the change of the activity level in short run.</w:t>
            </w:r>
          </w:p>
        </w:tc>
      </w:tr>
      <w:tr w:rsidR="00483337" w:rsidRPr="005D3E3D" w:rsidTr="00E13DF2">
        <w:tc>
          <w:tcPr>
            <w:tcW w:w="468" w:type="dxa"/>
          </w:tcPr>
          <w:p w:rsidR="00483337" w:rsidRPr="005D3E3D" w:rsidRDefault="00483337" w:rsidP="00E13DF2">
            <w:r w:rsidRPr="005D3E3D">
              <w:t>18</w:t>
            </w:r>
          </w:p>
        </w:tc>
        <w:tc>
          <w:tcPr>
            <w:tcW w:w="3600" w:type="dxa"/>
          </w:tcPr>
          <w:p w:rsidR="00483337" w:rsidRPr="005D3E3D" w:rsidRDefault="00483337" w:rsidP="00E13DF2">
            <w:r w:rsidRPr="005D3E3D">
              <w:t>Define variable cost.</w:t>
            </w:r>
          </w:p>
        </w:tc>
        <w:tc>
          <w:tcPr>
            <w:tcW w:w="5508" w:type="dxa"/>
          </w:tcPr>
          <w:p w:rsidR="00483337" w:rsidRPr="005D3E3D" w:rsidRDefault="00483337" w:rsidP="009C7690">
            <w:pPr>
              <w:pStyle w:val="NoSpacing"/>
              <w:jc w:val="both"/>
            </w:pPr>
            <w:r w:rsidRPr="005D3E3D">
              <w:rPr>
                <w:shd w:val="clear" w:color="auto" w:fill="FFFFFF"/>
              </w:rPr>
              <w:t>A variable cost is a constant amount per unit produced or used. Therefore, the</w:t>
            </w:r>
            <w:r w:rsidRPr="005D3E3D">
              <w:rPr>
                <w:rStyle w:val="apple-converted-space"/>
                <w:color w:val="333333"/>
                <w:shd w:val="clear" w:color="auto" w:fill="FFFFFF"/>
              </w:rPr>
              <w:t> </w:t>
            </w:r>
            <w:r w:rsidRPr="005D3E3D">
              <w:rPr>
                <w:rStyle w:val="Emphasis"/>
                <w:color w:val="333333"/>
                <w:bdr w:val="none" w:sz="0" w:space="0" w:color="auto" w:frame="1"/>
                <w:shd w:val="clear" w:color="auto" w:fill="FFFFFF"/>
              </w:rPr>
              <w:t>total</w:t>
            </w:r>
            <w:r w:rsidRPr="005D3E3D">
              <w:rPr>
                <w:rStyle w:val="apple-converted-space"/>
                <w:i/>
                <w:iCs/>
                <w:color w:val="333333"/>
                <w:bdr w:val="none" w:sz="0" w:space="0" w:color="auto" w:frame="1"/>
                <w:shd w:val="clear" w:color="auto" w:fill="FFFFFF"/>
              </w:rPr>
              <w:t> </w:t>
            </w:r>
            <w:r w:rsidRPr="005D3E3D">
              <w:rPr>
                <w:shd w:val="clear" w:color="auto" w:fill="FFFFFF"/>
              </w:rPr>
              <w:t>amount of the variable cost will change proportionately with volume or activity. Generally, a product's</w:t>
            </w:r>
            <w:r w:rsidRPr="005D3E3D">
              <w:rPr>
                <w:rStyle w:val="apple-converted-space"/>
                <w:color w:val="333333"/>
                <w:shd w:val="clear" w:color="auto" w:fill="FFFFFF"/>
              </w:rPr>
              <w:t> </w:t>
            </w:r>
            <w:r w:rsidRPr="005D3E3D">
              <w:rPr>
                <w:rStyle w:val="Emphasis"/>
                <w:color w:val="333333"/>
                <w:bdr w:val="none" w:sz="0" w:space="0" w:color="auto" w:frame="1"/>
                <w:shd w:val="clear" w:color="auto" w:fill="FFFFFF"/>
              </w:rPr>
              <w:t>direct materials</w:t>
            </w:r>
            <w:r w:rsidRPr="005D3E3D">
              <w:rPr>
                <w:rStyle w:val="apple-converted-space"/>
                <w:color w:val="333333"/>
                <w:shd w:val="clear" w:color="auto" w:fill="FFFFFF"/>
              </w:rPr>
              <w:t> </w:t>
            </w:r>
            <w:r w:rsidRPr="005D3E3D">
              <w:rPr>
                <w:shd w:val="clear" w:color="auto" w:fill="FFFFFF"/>
              </w:rPr>
              <w:t>are a variable cost.</w:t>
            </w:r>
          </w:p>
        </w:tc>
      </w:tr>
      <w:tr w:rsidR="00483337" w:rsidRPr="005D3E3D" w:rsidTr="00E13DF2">
        <w:tc>
          <w:tcPr>
            <w:tcW w:w="468" w:type="dxa"/>
          </w:tcPr>
          <w:p w:rsidR="00483337" w:rsidRPr="005D3E3D" w:rsidRDefault="00483337" w:rsidP="00E13DF2">
            <w:r w:rsidRPr="005D3E3D">
              <w:t>19</w:t>
            </w:r>
          </w:p>
        </w:tc>
        <w:tc>
          <w:tcPr>
            <w:tcW w:w="3600" w:type="dxa"/>
          </w:tcPr>
          <w:p w:rsidR="00483337" w:rsidRPr="005D3E3D" w:rsidRDefault="00483337" w:rsidP="00E13DF2">
            <w:r w:rsidRPr="005D3E3D">
              <w:t>What is semi variable cost?</w:t>
            </w:r>
          </w:p>
        </w:tc>
        <w:tc>
          <w:tcPr>
            <w:tcW w:w="5508" w:type="dxa"/>
          </w:tcPr>
          <w:p w:rsidR="00483337" w:rsidRPr="005D3E3D" w:rsidRDefault="00483337" w:rsidP="009C7690">
            <w:pPr>
              <w:jc w:val="both"/>
            </w:pPr>
            <w:r w:rsidRPr="005D3E3D">
              <w:t xml:space="preserve">Semi variable costs contain both fixed and variable cost. They are partly affected by fluctuation in the </w:t>
            </w:r>
            <w:r w:rsidRPr="005D3E3D">
              <w:lastRenderedPageBreak/>
              <w:t xml:space="preserve">level of activity. Example: Factory supervision, Maintenance etc. </w:t>
            </w:r>
          </w:p>
        </w:tc>
      </w:tr>
      <w:tr w:rsidR="00483337" w:rsidRPr="005D3E3D" w:rsidTr="00E13DF2">
        <w:tc>
          <w:tcPr>
            <w:tcW w:w="468" w:type="dxa"/>
          </w:tcPr>
          <w:p w:rsidR="00483337" w:rsidRPr="005D3E3D" w:rsidRDefault="00483337" w:rsidP="00E13DF2">
            <w:r w:rsidRPr="005D3E3D">
              <w:lastRenderedPageBreak/>
              <w:t>20</w:t>
            </w:r>
          </w:p>
        </w:tc>
        <w:tc>
          <w:tcPr>
            <w:tcW w:w="3600" w:type="dxa"/>
          </w:tcPr>
          <w:p w:rsidR="00483337" w:rsidRPr="005D3E3D" w:rsidRDefault="00483337" w:rsidP="00E13DF2">
            <w:r w:rsidRPr="005D3E3D">
              <w:t>How opportunity costs can be defined?</w:t>
            </w:r>
          </w:p>
        </w:tc>
        <w:tc>
          <w:tcPr>
            <w:tcW w:w="5508" w:type="dxa"/>
          </w:tcPr>
          <w:p w:rsidR="00483337" w:rsidRPr="005D3E3D" w:rsidRDefault="00483337" w:rsidP="009C7690">
            <w:pPr>
              <w:pStyle w:val="NoSpacing"/>
              <w:jc w:val="both"/>
            </w:pPr>
            <w:r w:rsidRPr="005D3E3D">
              <w:t xml:space="preserve">This is the cost of next best alternative forgone. It is the opportunity lost. </w:t>
            </w:r>
            <w:r w:rsidRPr="005D3E3D">
              <w:rPr>
                <w:shd w:val="clear" w:color="auto" w:fill="FFFFFF"/>
              </w:rPr>
              <w:t>For example, if a sole proprietor is foregoing a salary and benefits of $50,000 at another job, the sole proprietor has an opportunity cost of $50,000</w:t>
            </w:r>
          </w:p>
        </w:tc>
      </w:tr>
      <w:tr w:rsidR="00483337" w:rsidRPr="005D3E3D" w:rsidTr="00E13DF2">
        <w:tc>
          <w:tcPr>
            <w:tcW w:w="468" w:type="dxa"/>
          </w:tcPr>
          <w:p w:rsidR="00483337" w:rsidRPr="005D3E3D" w:rsidRDefault="00483337" w:rsidP="00E13DF2">
            <w:r w:rsidRPr="005D3E3D">
              <w:t>21</w:t>
            </w:r>
          </w:p>
        </w:tc>
        <w:tc>
          <w:tcPr>
            <w:tcW w:w="3600" w:type="dxa"/>
          </w:tcPr>
          <w:p w:rsidR="00483337" w:rsidRPr="005D3E3D" w:rsidRDefault="00483337" w:rsidP="00E13DF2">
            <w:r w:rsidRPr="005D3E3D">
              <w:t>Define relevant cost.</w:t>
            </w:r>
          </w:p>
        </w:tc>
        <w:tc>
          <w:tcPr>
            <w:tcW w:w="5508" w:type="dxa"/>
          </w:tcPr>
          <w:p w:rsidR="00483337" w:rsidRPr="005D3E3D" w:rsidRDefault="00483337" w:rsidP="009C7690">
            <w:pPr>
              <w:jc w:val="both"/>
            </w:pPr>
            <w:r w:rsidRPr="005D3E3D">
              <w:t>Relevant costs are the costs relevant for making decision in specific decision.</w:t>
            </w:r>
          </w:p>
        </w:tc>
      </w:tr>
      <w:tr w:rsidR="00483337" w:rsidRPr="005D3E3D" w:rsidTr="00E13DF2">
        <w:tc>
          <w:tcPr>
            <w:tcW w:w="468" w:type="dxa"/>
          </w:tcPr>
          <w:p w:rsidR="00483337" w:rsidRPr="005D3E3D" w:rsidRDefault="00483337" w:rsidP="00E13DF2">
            <w:r w:rsidRPr="005D3E3D">
              <w:t>22</w:t>
            </w:r>
          </w:p>
        </w:tc>
        <w:tc>
          <w:tcPr>
            <w:tcW w:w="3600" w:type="dxa"/>
          </w:tcPr>
          <w:p w:rsidR="00483337" w:rsidRPr="005D3E3D" w:rsidRDefault="00483337" w:rsidP="00E13DF2">
            <w:r w:rsidRPr="005D3E3D">
              <w:t>Define sunk cost.</w:t>
            </w:r>
          </w:p>
        </w:tc>
        <w:tc>
          <w:tcPr>
            <w:tcW w:w="5508" w:type="dxa"/>
          </w:tcPr>
          <w:p w:rsidR="00483337" w:rsidRPr="005D3E3D" w:rsidRDefault="00483337" w:rsidP="009C7690">
            <w:pPr>
              <w:jc w:val="both"/>
            </w:pPr>
            <w:r w:rsidRPr="005D3E3D">
              <w:t xml:space="preserve">Sunk costs are the historical or past costs that have already </w:t>
            </w:r>
            <w:r w:rsidR="00E13DF2">
              <w:t xml:space="preserve">been </w:t>
            </w:r>
            <w:r w:rsidRPr="005D3E3D">
              <w:t xml:space="preserve">incurred and </w:t>
            </w:r>
            <w:r w:rsidR="00E13DF2" w:rsidRPr="005D3E3D">
              <w:t>cannot</w:t>
            </w:r>
            <w:r w:rsidRPr="005D3E3D">
              <w:t xml:space="preserve"> be recovered by making a decision now and in future. Example: Market surveying cost.</w:t>
            </w:r>
          </w:p>
        </w:tc>
      </w:tr>
      <w:tr w:rsidR="00483337" w:rsidRPr="005D3E3D" w:rsidTr="00E13DF2">
        <w:tc>
          <w:tcPr>
            <w:tcW w:w="468" w:type="dxa"/>
          </w:tcPr>
          <w:p w:rsidR="00483337" w:rsidRPr="005D3E3D" w:rsidRDefault="00483337" w:rsidP="00E13DF2">
            <w:r w:rsidRPr="005D3E3D">
              <w:t>23</w:t>
            </w:r>
          </w:p>
        </w:tc>
        <w:tc>
          <w:tcPr>
            <w:tcW w:w="3600" w:type="dxa"/>
          </w:tcPr>
          <w:p w:rsidR="00483337" w:rsidRPr="005D3E3D" w:rsidRDefault="00483337" w:rsidP="00E13DF2">
            <w:r w:rsidRPr="005D3E3D">
              <w:t>What is avoidable cost?</w:t>
            </w:r>
          </w:p>
        </w:tc>
        <w:tc>
          <w:tcPr>
            <w:tcW w:w="5508" w:type="dxa"/>
          </w:tcPr>
          <w:p w:rsidR="00483337" w:rsidRPr="005D3E3D" w:rsidRDefault="00E13DF2" w:rsidP="00E13DF2">
            <w:pPr>
              <w:jc w:val="both"/>
            </w:pPr>
            <w:r w:rsidRPr="00E13DF2">
              <w:t xml:space="preserve">Avoidable costs are </w:t>
            </w:r>
            <w:hyperlink r:id="rId30" w:history="1">
              <w:r w:rsidRPr="00E13DF2">
                <w:rPr>
                  <w:rStyle w:val="Hyperlink"/>
                  <w:color w:val="auto"/>
                  <w:u w:val="none"/>
                </w:rPr>
                <w:t>expenses</w:t>
              </w:r>
            </w:hyperlink>
            <w:r w:rsidRPr="00E13DF2">
              <w:t xml:space="preserve"> that can be avoided if a decision is made to alter the course of a project or business. For example, a manufacturer with many </w:t>
            </w:r>
            <w:hyperlink r:id="rId31" w:history="1">
              <w:r w:rsidRPr="00E13DF2">
                <w:rPr>
                  <w:rStyle w:val="Hyperlink"/>
                  <w:color w:val="auto"/>
                  <w:u w:val="none"/>
                </w:rPr>
                <w:t>product lines</w:t>
              </w:r>
            </w:hyperlink>
            <w:r w:rsidRPr="00E13DF2">
              <w:t xml:space="preserve"> can drop one of the lines, thereby eliminating associated expenses such as labor and materials.</w:t>
            </w:r>
          </w:p>
        </w:tc>
      </w:tr>
      <w:tr w:rsidR="00483337" w:rsidRPr="005D3E3D" w:rsidTr="00E13DF2">
        <w:tc>
          <w:tcPr>
            <w:tcW w:w="468" w:type="dxa"/>
          </w:tcPr>
          <w:p w:rsidR="00483337" w:rsidRPr="005D3E3D" w:rsidRDefault="00483337" w:rsidP="00E13DF2">
            <w:r w:rsidRPr="005D3E3D">
              <w:t>24</w:t>
            </w:r>
          </w:p>
        </w:tc>
        <w:tc>
          <w:tcPr>
            <w:tcW w:w="3600" w:type="dxa"/>
          </w:tcPr>
          <w:p w:rsidR="00483337" w:rsidRPr="005D3E3D" w:rsidRDefault="00483337" w:rsidP="00E13DF2">
            <w:r w:rsidRPr="005D3E3D">
              <w:t>What is administrative cost?</w:t>
            </w:r>
          </w:p>
        </w:tc>
        <w:tc>
          <w:tcPr>
            <w:tcW w:w="5508" w:type="dxa"/>
          </w:tcPr>
          <w:p w:rsidR="00483337" w:rsidRPr="005D3E3D" w:rsidRDefault="00483337" w:rsidP="009C7690">
            <w:pPr>
              <w:jc w:val="both"/>
            </w:pPr>
            <w:r w:rsidRPr="005D3E3D">
              <w:t>All executive, organizational and clerical costs are considered as administrative costs. Simply</w:t>
            </w:r>
            <w:r w:rsidR="00E13DF2">
              <w:t>,</w:t>
            </w:r>
            <w:r w:rsidRPr="005D3E3D">
              <w:t xml:space="preserve"> costs other than manufacturing, marketing and selling costs are administrative costs.</w:t>
            </w:r>
          </w:p>
        </w:tc>
      </w:tr>
      <w:tr w:rsidR="00483337" w:rsidRPr="005D3E3D" w:rsidTr="00E13DF2">
        <w:tc>
          <w:tcPr>
            <w:tcW w:w="468" w:type="dxa"/>
          </w:tcPr>
          <w:p w:rsidR="00483337" w:rsidRPr="005D3E3D" w:rsidRDefault="00483337" w:rsidP="00E13DF2">
            <w:r w:rsidRPr="005D3E3D">
              <w:t>25</w:t>
            </w:r>
          </w:p>
        </w:tc>
        <w:tc>
          <w:tcPr>
            <w:tcW w:w="3600" w:type="dxa"/>
          </w:tcPr>
          <w:p w:rsidR="00483337" w:rsidRPr="005D3E3D" w:rsidRDefault="00483337" w:rsidP="00E13DF2">
            <w:r w:rsidRPr="005D3E3D">
              <w:t>Define Common costs.</w:t>
            </w:r>
          </w:p>
        </w:tc>
        <w:tc>
          <w:tcPr>
            <w:tcW w:w="5508" w:type="dxa"/>
          </w:tcPr>
          <w:p w:rsidR="00483337" w:rsidRPr="005D3E3D" w:rsidRDefault="00E13DF2" w:rsidP="009C7690">
            <w:pPr>
              <w:jc w:val="both"/>
            </w:pPr>
            <w:r>
              <w:t>C</w:t>
            </w:r>
            <w:r w:rsidR="00483337" w:rsidRPr="005D3E3D">
              <w:t xml:space="preserve">ommon costs can be defined as the costs incurred to support a number of cost objects but </w:t>
            </w:r>
            <w:r w:rsidRPr="005D3E3D">
              <w:t>cannot</w:t>
            </w:r>
            <w:r w:rsidR="00483337" w:rsidRPr="005D3E3D">
              <w:t xml:space="preserve"> be traced individually.</w:t>
            </w:r>
          </w:p>
        </w:tc>
      </w:tr>
      <w:tr w:rsidR="00483337" w:rsidRPr="005D3E3D" w:rsidTr="00E13DF2">
        <w:tc>
          <w:tcPr>
            <w:tcW w:w="468" w:type="dxa"/>
          </w:tcPr>
          <w:p w:rsidR="00483337" w:rsidRPr="005D3E3D" w:rsidRDefault="00483337" w:rsidP="00E13DF2">
            <w:r w:rsidRPr="005D3E3D">
              <w:t>26</w:t>
            </w:r>
          </w:p>
        </w:tc>
        <w:tc>
          <w:tcPr>
            <w:tcW w:w="3600" w:type="dxa"/>
          </w:tcPr>
          <w:p w:rsidR="00483337" w:rsidRPr="005D3E3D" w:rsidRDefault="00483337" w:rsidP="00E13DF2">
            <w:r w:rsidRPr="005D3E3D">
              <w:t>What do you mean by conversion cost?</w:t>
            </w:r>
          </w:p>
        </w:tc>
        <w:tc>
          <w:tcPr>
            <w:tcW w:w="5508" w:type="dxa"/>
          </w:tcPr>
          <w:p w:rsidR="00483337" w:rsidRPr="005D3E3D" w:rsidRDefault="00483337" w:rsidP="009C7690">
            <w:pPr>
              <w:jc w:val="both"/>
            </w:pPr>
            <w:r w:rsidRPr="005D3E3D">
              <w:t>Costs that are required to convert the direct materials into finished goods are conversion costs. Direct labor and manufacturing overhead are the conversion costs.</w:t>
            </w:r>
          </w:p>
        </w:tc>
      </w:tr>
      <w:tr w:rsidR="00483337" w:rsidRPr="005D3E3D" w:rsidTr="00E13DF2">
        <w:tc>
          <w:tcPr>
            <w:tcW w:w="468" w:type="dxa"/>
          </w:tcPr>
          <w:p w:rsidR="00483337" w:rsidRPr="005D3E3D" w:rsidRDefault="00483337" w:rsidP="00E13DF2">
            <w:r w:rsidRPr="005D3E3D">
              <w:t>27</w:t>
            </w:r>
          </w:p>
        </w:tc>
        <w:tc>
          <w:tcPr>
            <w:tcW w:w="3600" w:type="dxa"/>
          </w:tcPr>
          <w:p w:rsidR="00483337" w:rsidRPr="005D3E3D" w:rsidRDefault="00483337" w:rsidP="00E13DF2">
            <w:r w:rsidRPr="005D3E3D">
              <w:t>How would you like to define direct cost?</w:t>
            </w:r>
          </w:p>
        </w:tc>
        <w:tc>
          <w:tcPr>
            <w:tcW w:w="5508" w:type="dxa"/>
          </w:tcPr>
          <w:p w:rsidR="00483337" w:rsidRPr="005D3E3D" w:rsidRDefault="00483337" w:rsidP="009C7690">
            <w:pPr>
              <w:jc w:val="both"/>
            </w:pPr>
            <w:r w:rsidRPr="005D3E3D">
              <w:t>Cost that can be easily traced to a specific cost object.</w:t>
            </w:r>
          </w:p>
        </w:tc>
      </w:tr>
      <w:tr w:rsidR="00483337" w:rsidRPr="005D3E3D" w:rsidTr="00E13DF2">
        <w:tc>
          <w:tcPr>
            <w:tcW w:w="468" w:type="dxa"/>
          </w:tcPr>
          <w:p w:rsidR="00483337" w:rsidRPr="005D3E3D" w:rsidRDefault="00483337" w:rsidP="00E13DF2">
            <w:r w:rsidRPr="005D3E3D">
              <w:t>28</w:t>
            </w:r>
          </w:p>
        </w:tc>
        <w:tc>
          <w:tcPr>
            <w:tcW w:w="3600" w:type="dxa"/>
          </w:tcPr>
          <w:p w:rsidR="00483337" w:rsidRPr="005D3E3D" w:rsidRDefault="00483337" w:rsidP="00E13DF2">
            <w:r w:rsidRPr="005D3E3D">
              <w:t>What do you understand by indirect cost?</w:t>
            </w:r>
          </w:p>
        </w:tc>
        <w:tc>
          <w:tcPr>
            <w:tcW w:w="5508" w:type="dxa"/>
          </w:tcPr>
          <w:p w:rsidR="00483337" w:rsidRPr="005D3E3D" w:rsidRDefault="00483337" w:rsidP="009C7690">
            <w:pPr>
              <w:jc w:val="both"/>
            </w:pPr>
            <w:r w:rsidRPr="005D3E3D">
              <w:t xml:space="preserve">Costs that </w:t>
            </w:r>
            <w:r w:rsidR="00E13DF2" w:rsidRPr="005D3E3D">
              <w:t>cannot</w:t>
            </w:r>
            <w:r w:rsidRPr="005D3E3D">
              <w:t xml:space="preserve"> be easily traced to a specific cost object.</w:t>
            </w:r>
          </w:p>
        </w:tc>
      </w:tr>
      <w:tr w:rsidR="00483337" w:rsidRPr="005D3E3D" w:rsidTr="00E13DF2">
        <w:tc>
          <w:tcPr>
            <w:tcW w:w="468" w:type="dxa"/>
          </w:tcPr>
          <w:p w:rsidR="00483337" w:rsidRPr="005D3E3D" w:rsidRDefault="00483337" w:rsidP="00E13DF2">
            <w:r w:rsidRPr="005D3E3D">
              <w:t>29</w:t>
            </w:r>
          </w:p>
        </w:tc>
        <w:tc>
          <w:tcPr>
            <w:tcW w:w="3600" w:type="dxa"/>
          </w:tcPr>
          <w:p w:rsidR="00483337" w:rsidRPr="005D3E3D" w:rsidRDefault="00483337" w:rsidP="00E13DF2">
            <w:r w:rsidRPr="005D3E3D">
              <w:t>Define inventoriable cost.</w:t>
            </w:r>
          </w:p>
        </w:tc>
        <w:tc>
          <w:tcPr>
            <w:tcW w:w="5508" w:type="dxa"/>
          </w:tcPr>
          <w:p w:rsidR="00483337" w:rsidRPr="005D3E3D" w:rsidRDefault="00483337" w:rsidP="009C7690">
            <w:pPr>
              <w:jc w:val="both"/>
            </w:pPr>
            <w:r w:rsidRPr="005D3E3D">
              <w:t>Costs that we can store as inventory are inventoriable costs. Since manufacturing costs remain with finished goods and finished goods can be stored, all manufacturing costs are inventoriable costs.</w:t>
            </w:r>
          </w:p>
        </w:tc>
      </w:tr>
      <w:tr w:rsidR="00483337" w:rsidRPr="005D3E3D" w:rsidTr="00E13DF2">
        <w:tc>
          <w:tcPr>
            <w:tcW w:w="468" w:type="dxa"/>
          </w:tcPr>
          <w:p w:rsidR="00483337" w:rsidRPr="005D3E3D" w:rsidRDefault="00483337" w:rsidP="00E13DF2">
            <w:r w:rsidRPr="005D3E3D">
              <w:t>30</w:t>
            </w:r>
          </w:p>
        </w:tc>
        <w:tc>
          <w:tcPr>
            <w:tcW w:w="3600" w:type="dxa"/>
          </w:tcPr>
          <w:p w:rsidR="00483337" w:rsidRPr="005D3E3D" w:rsidRDefault="00483337" w:rsidP="00E13DF2">
            <w:r w:rsidRPr="005D3E3D">
              <w:t>How marketing or selling costs can be defined?</w:t>
            </w:r>
          </w:p>
        </w:tc>
        <w:tc>
          <w:tcPr>
            <w:tcW w:w="5508" w:type="dxa"/>
          </w:tcPr>
          <w:p w:rsidR="00483337" w:rsidRPr="005D3E3D" w:rsidRDefault="00483337" w:rsidP="009C7690">
            <w:pPr>
              <w:jc w:val="both"/>
            </w:pPr>
            <w:r w:rsidRPr="005D3E3D">
              <w:t xml:space="preserve">Costs that </w:t>
            </w:r>
            <w:r w:rsidR="00E13DF2">
              <w:t xml:space="preserve">are </w:t>
            </w:r>
            <w:r w:rsidRPr="005D3E3D">
              <w:t>incur</w:t>
            </w:r>
            <w:r w:rsidR="00E13DF2">
              <w:t>red</w:t>
            </w:r>
            <w:r w:rsidRPr="005D3E3D">
              <w:t xml:space="preserve"> to reach the products or services into the hand of final users.</w:t>
            </w:r>
          </w:p>
        </w:tc>
      </w:tr>
      <w:tr w:rsidR="00483337" w:rsidRPr="005D3E3D" w:rsidTr="00E13DF2">
        <w:tc>
          <w:tcPr>
            <w:tcW w:w="468" w:type="dxa"/>
          </w:tcPr>
          <w:p w:rsidR="00483337" w:rsidRPr="005D3E3D" w:rsidRDefault="00483337" w:rsidP="00E13DF2">
            <w:r w:rsidRPr="005D3E3D">
              <w:t>31</w:t>
            </w:r>
          </w:p>
        </w:tc>
        <w:tc>
          <w:tcPr>
            <w:tcW w:w="3600" w:type="dxa"/>
          </w:tcPr>
          <w:p w:rsidR="00483337" w:rsidRPr="005D3E3D" w:rsidRDefault="00483337" w:rsidP="00E13DF2">
            <w:r w:rsidRPr="005D3E3D">
              <w:t>What is product cost?</w:t>
            </w:r>
          </w:p>
        </w:tc>
        <w:tc>
          <w:tcPr>
            <w:tcW w:w="5508" w:type="dxa"/>
          </w:tcPr>
          <w:p w:rsidR="00483337" w:rsidRPr="005D3E3D" w:rsidRDefault="00E13DF2" w:rsidP="00E13DF2">
            <w:pPr>
              <w:jc w:val="both"/>
            </w:pPr>
            <w:r>
              <w:t>All</w:t>
            </w:r>
            <w:r w:rsidR="00483337" w:rsidRPr="005D3E3D">
              <w:t xml:space="preserve"> costs involved in purchasing or manufacturing a </w:t>
            </w:r>
            <w:r w:rsidRPr="005D3E3D">
              <w:t>product</w:t>
            </w:r>
            <w:r w:rsidR="00483337" w:rsidRPr="005D3E3D">
              <w:t xml:space="preserve"> are the product costs.</w:t>
            </w:r>
            <w:r>
              <w:t xml:space="preserve"> </w:t>
            </w:r>
          </w:p>
        </w:tc>
      </w:tr>
      <w:tr w:rsidR="00483337" w:rsidRPr="005D3E3D" w:rsidTr="00E13DF2">
        <w:tc>
          <w:tcPr>
            <w:tcW w:w="468" w:type="dxa"/>
          </w:tcPr>
          <w:p w:rsidR="00483337" w:rsidRPr="005D3E3D" w:rsidRDefault="00483337" w:rsidP="00E13DF2">
            <w:r w:rsidRPr="005D3E3D">
              <w:t>32</w:t>
            </w:r>
          </w:p>
        </w:tc>
        <w:tc>
          <w:tcPr>
            <w:tcW w:w="3600" w:type="dxa"/>
          </w:tcPr>
          <w:p w:rsidR="00483337" w:rsidRPr="005D3E3D" w:rsidRDefault="00483337" w:rsidP="00E13DF2">
            <w:r w:rsidRPr="005D3E3D">
              <w:t>What is period costs?</w:t>
            </w:r>
          </w:p>
        </w:tc>
        <w:tc>
          <w:tcPr>
            <w:tcW w:w="5508" w:type="dxa"/>
          </w:tcPr>
          <w:p w:rsidR="00483337" w:rsidRPr="005D3E3D" w:rsidRDefault="00483337" w:rsidP="009C7690">
            <w:pPr>
              <w:jc w:val="both"/>
            </w:pPr>
            <w:r w:rsidRPr="005D3E3D">
              <w:t>Costs that are charged in the income statement in the period in which they occur are the period costs. Generally non manufacturing costs are the period costs.</w:t>
            </w:r>
          </w:p>
        </w:tc>
      </w:tr>
      <w:tr w:rsidR="00483337" w:rsidRPr="005D3E3D" w:rsidTr="00E13DF2">
        <w:tc>
          <w:tcPr>
            <w:tcW w:w="468" w:type="dxa"/>
          </w:tcPr>
          <w:p w:rsidR="00483337" w:rsidRPr="005D3E3D" w:rsidRDefault="00483337" w:rsidP="00E13DF2">
            <w:r w:rsidRPr="005D3E3D">
              <w:t>33</w:t>
            </w:r>
          </w:p>
        </w:tc>
        <w:tc>
          <w:tcPr>
            <w:tcW w:w="3600" w:type="dxa"/>
          </w:tcPr>
          <w:p w:rsidR="00483337" w:rsidRPr="005D3E3D" w:rsidRDefault="00483337" w:rsidP="00E13DF2">
            <w:r w:rsidRPr="005D3E3D">
              <w:t xml:space="preserve">What is the meaning of prime </w:t>
            </w:r>
            <w:r w:rsidRPr="005D3E3D">
              <w:lastRenderedPageBreak/>
              <w:t>costs?</w:t>
            </w:r>
          </w:p>
        </w:tc>
        <w:tc>
          <w:tcPr>
            <w:tcW w:w="5508" w:type="dxa"/>
          </w:tcPr>
          <w:p w:rsidR="00483337" w:rsidRPr="005D3E3D" w:rsidRDefault="00483337" w:rsidP="009C7690">
            <w:pPr>
              <w:jc w:val="both"/>
            </w:pPr>
            <w:r w:rsidRPr="005D3E3D">
              <w:lastRenderedPageBreak/>
              <w:t xml:space="preserve">Prime costs are the main costs of a manufacturing </w:t>
            </w:r>
            <w:r w:rsidRPr="005D3E3D">
              <w:lastRenderedPageBreak/>
              <w:t>concern. Direct materials and direct labor costs are jointly constitute prime costs.</w:t>
            </w:r>
          </w:p>
        </w:tc>
      </w:tr>
      <w:tr w:rsidR="00483337" w:rsidRPr="005D3E3D" w:rsidTr="00E13DF2">
        <w:tc>
          <w:tcPr>
            <w:tcW w:w="468" w:type="dxa"/>
          </w:tcPr>
          <w:p w:rsidR="00483337" w:rsidRPr="005D3E3D" w:rsidRDefault="00483337" w:rsidP="00E13DF2">
            <w:r w:rsidRPr="005D3E3D">
              <w:lastRenderedPageBreak/>
              <w:t>34</w:t>
            </w:r>
          </w:p>
        </w:tc>
        <w:tc>
          <w:tcPr>
            <w:tcW w:w="3600" w:type="dxa"/>
          </w:tcPr>
          <w:p w:rsidR="00483337" w:rsidRPr="005D3E3D" w:rsidRDefault="00483337" w:rsidP="00E13DF2">
            <w:r w:rsidRPr="005D3E3D">
              <w:t>What do you mean by relevant range?</w:t>
            </w:r>
          </w:p>
        </w:tc>
        <w:tc>
          <w:tcPr>
            <w:tcW w:w="5508" w:type="dxa"/>
          </w:tcPr>
          <w:p w:rsidR="00483337" w:rsidRPr="005D3E3D" w:rsidRDefault="00483337" w:rsidP="009C7690">
            <w:pPr>
              <w:jc w:val="both"/>
            </w:pPr>
            <w:r w:rsidRPr="005D3E3D">
              <w:t>The range of activities upto which the fixed costs remain fixed.</w:t>
            </w:r>
          </w:p>
        </w:tc>
      </w:tr>
      <w:tr w:rsidR="00483337" w:rsidRPr="005D3E3D" w:rsidTr="00E13DF2">
        <w:tc>
          <w:tcPr>
            <w:tcW w:w="468" w:type="dxa"/>
          </w:tcPr>
          <w:p w:rsidR="00483337" w:rsidRPr="005D3E3D" w:rsidRDefault="00483337" w:rsidP="00476230">
            <w:r w:rsidRPr="005D3E3D">
              <w:t>3</w:t>
            </w:r>
            <w:r w:rsidR="00476230">
              <w:t>5</w:t>
            </w:r>
          </w:p>
        </w:tc>
        <w:tc>
          <w:tcPr>
            <w:tcW w:w="3600" w:type="dxa"/>
          </w:tcPr>
          <w:p w:rsidR="00483337" w:rsidRPr="005D3E3D" w:rsidRDefault="00483337" w:rsidP="00E13DF2">
            <w:r w:rsidRPr="005D3E3D">
              <w:t>What do you mean by unavoidable costs?</w:t>
            </w:r>
          </w:p>
        </w:tc>
        <w:tc>
          <w:tcPr>
            <w:tcW w:w="5508" w:type="dxa"/>
          </w:tcPr>
          <w:p w:rsidR="00483337" w:rsidRPr="005D3E3D" w:rsidRDefault="00663F8B" w:rsidP="009C7690">
            <w:pPr>
              <w:jc w:val="both"/>
            </w:pPr>
            <w:hyperlink r:id="rId32" w:history="1">
              <w:r w:rsidR="00E13DF2" w:rsidRPr="00E13DF2">
                <w:rPr>
                  <w:rStyle w:val="Hyperlink"/>
                  <w:color w:val="auto"/>
                  <w:u w:val="none"/>
                </w:rPr>
                <w:t>Costs</w:t>
              </w:r>
            </w:hyperlink>
            <w:r w:rsidR="00E13DF2" w:rsidRPr="00E13DF2">
              <w:t xml:space="preserve"> a </w:t>
            </w:r>
            <w:r w:rsidR="00E13DF2" w:rsidRPr="00E13DF2">
              <w:rPr>
                <w:rStyle w:val="hvr"/>
              </w:rPr>
              <w:t>company</w:t>
            </w:r>
            <w:r w:rsidR="00E13DF2" w:rsidRPr="00E13DF2">
              <w:t xml:space="preserve"> </w:t>
            </w:r>
            <w:r w:rsidR="00E13DF2" w:rsidRPr="00E13DF2">
              <w:rPr>
                <w:rStyle w:val="hvr"/>
              </w:rPr>
              <w:t>incurs</w:t>
            </w:r>
            <w:r w:rsidR="00E13DF2" w:rsidRPr="00E13DF2">
              <w:t xml:space="preserve"> </w:t>
            </w:r>
            <w:r w:rsidR="00E13DF2" w:rsidRPr="00E13DF2">
              <w:rPr>
                <w:rStyle w:val="hvr"/>
              </w:rPr>
              <w:t>regardless</w:t>
            </w:r>
            <w:r w:rsidR="00E13DF2" w:rsidRPr="00E13DF2">
              <w:t xml:space="preserve"> of </w:t>
            </w:r>
            <w:r w:rsidR="00E13DF2" w:rsidRPr="00E13DF2">
              <w:rPr>
                <w:rStyle w:val="hvr"/>
              </w:rPr>
              <w:t>the</w:t>
            </w:r>
            <w:r w:rsidR="00E13DF2" w:rsidRPr="00E13DF2">
              <w:t xml:space="preserve"> </w:t>
            </w:r>
            <w:r w:rsidR="00E13DF2" w:rsidRPr="00E13DF2">
              <w:rPr>
                <w:rStyle w:val="hvr"/>
              </w:rPr>
              <w:t>operational</w:t>
            </w:r>
            <w:r w:rsidR="00E13DF2" w:rsidRPr="00E13DF2">
              <w:t xml:space="preserve"> </w:t>
            </w:r>
            <w:r w:rsidR="00E13DF2" w:rsidRPr="00E13DF2">
              <w:rPr>
                <w:rStyle w:val="hvr"/>
              </w:rPr>
              <w:t>decisions</w:t>
            </w:r>
            <w:r w:rsidR="00E13DF2" w:rsidRPr="00E13DF2">
              <w:t xml:space="preserve"> it </w:t>
            </w:r>
            <w:r w:rsidR="00E13DF2" w:rsidRPr="00E13DF2">
              <w:rPr>
                <w:rStyle w:val="hvr"/>
              </w:rPr>
              <w:t>makes.</w:t>
            </w:r>
            <w:r w:rsidR="00E13DF2" w:rsidRPr="00E13DF2">
              <w:t xml:space="preserve"> </w:t>
            </w:r>
            <w:r w:rsidR="00E13DF2" w:rsidRPr="00E13DF2">
              <w:rPr>
                <w:rStyle w:val="hvr"/>
              </w:rPr>
              <w:t>Examples</w:t>
            </w:r>
            <w:r w:rsidR="00E13DF2" w:rsidRPr="00E13DF2">
              <w:t xml:space="preserve"> of </w:t>
            </w:r>
            <w:r w:rsidR="00E13DF2" w:rsidRPr="00E13DF2">
              <w:rPr>
                <w:rStyle w:val="hvr"/>
              </w:rPr>
              <w:t>unavoidable</w:t>
            </w:r>
            <w:r w:rsidR="00E13DF2" w:rsidRPr="00E13DF2">
              <w:t xml:space="preserve"> </w:t>
            </w:r>
            <w:r w:rsidR="00E13DF2" w:rsidRPr="00E13DF2">
              <w:rPr>
                <w:rStyle w:val="hvr"/>
              </w:rPr>
              <w:t>costs</w:t>
            </w:r>
            <w:r w:rsidR="00E13DF2" w:rsidRPr="00E13DF2">
              <w:t xml:space="preserve"> </w:t>
            </w:r>
            <w:r w:rsidR="00E13DF2" w:rsidRPr="00E13DF2">
              <w:rPr>
                <w:rStyle w:val="hvr"/>
              </w:rPr>
              <w:t>include</w:t>
            </w:r>
            <w:r w:rsidR="00E13DF2" w:rsidRPr="00E13DF2">
              <w:t xml:space="preserve"> </w:t>
            </w:r>
            <w:hyperlink r:id="rId33" w:history="1">
              <w:r w:rsidR="00E13DF2" w:rsidRPr="00E13DF2">
                <w:rPr>
                  <w:rStyle w:val="Hyperlink"/>
                  <w:color w:val="auto"/>
                  <w:u w:val="none"/>
                </w:rPr>
                <w:t>rent</w:t>
              </w:r>
            </w:hyperlink>
            <w:r w:rsidR="00E13DF2" w:rsidRPr="00E13DF2">
              <w:t xml:space="preserve">, </w:t>
            </w:r>
            <w:r w:rsidR="00E13DF2" w:rsidRPr="00E13DF2">
              <w:rPr>
                <w:rStyle w:val="hvr"/>
              </w:rPr>
              <w:t>office</w:t>
            </w:r>
            <w:r w:rsidR="00E13DF2" w:rsidRPr="00E13DF2">
              <w:t xml:space="preserve"> </w:t>
            </w:r>
            <w:r w:rsidR="00E13DF2" w:rsidRPr="00E13DF2">
              <w:rPr>
                <w:rStyle w:val="hvr"/>
              </w:rPr>
              <w:t>supplies</w:t>
            </w:r>
            <w:r w:rsidR="00E13DF2" w:rsidRPr="00E13DF2">
              <w:t xml:space="preserve"> </w:t>
            </w:r>
            <w:r w:rsidR="00E13DF2" w:rsidRPr="00E13DF2">
              <w:rPr>
                <w:rStyle w:val="hvr"/>
              </w:rPr>
              <w:t>and</w:t>
            </w:r>
            <w:r w:rsidR="00E13DF2" w:rsidRPr="00E13DF2">
              <w:t xml:space="preserve"> </w:t>
            </w:r>
            <w:r w:rsidR="00E13DF2" w:rsidRPr="00E13DF2">
              <w:rPr>
                <w:rStyle w:val="hvr"/>
              </w:rPr>
              <w:t>some</w:t>
            </w:r>
            <w:r w:rsidR="00E13DF2" w:rsidRPr="00E13DF2">
              <w:t xml:space="preserve"> </w:t>
            </w:r>
            <w:r w:rsidR="00E13DF2" w:rsidRPr="00E13DF2">
              <w:rPr>
                <w:rStyle w:val="hvr"/>
              </w:rPr>
              <w:t>taxes.</w:t>
            </w:r>
          </w:p>
        </w:tc>
      </w:tr>
      <w:tr w:rsidR="00483337" w:rsidRPr="005D3E3D" w:rsidTr="00E13DF2">
        <w:tc>
          <w:tcPr>
            <w:tcW w:w="468" w:type="dxa"/>
          </w:tcPr>
          <w:p w:rsidR="00483337" w:rsidRPr="005D3E3D" w:rsidRDefault="00483337" w:rsidP="00476230">
            <w:r w:rsidRPr="005D3E3D">
              <w:t>3</w:t>
            </w:r>
            <w:r w:rsidR="00476230">
              <w:t>6</w:t>
            </w:r>
          </w:p>
        </w:tc>
        <w:tc>
          <w:tcPr>
            <w:tcW w:w="3600" w:type="dxa"/>
          </w:tcPr>
          <w:p w:rsidR="00483337" w:rsidRPr="005D3E3D" w:rsidRDefault="00483337" w:rsidP="00E13DF2">
            <w:r w:rsidRPr="005D3E3D">
              <w:t>Define imputed cost.</w:t>
            </w:r>
          </w:p>
        </w:tc>
        <w:tc>
          <w:tcPr>
            <w:tcW w:w="5508" w:type="dxa"/>
          </w:tcPr>
          <w:p w:rsidR="00483337" w:rsidRPr="005D3E3D" w:rsidRDefault="00483337" w:rsidP="00476230">
            <w:pPr>
              <w:jc w:val="both"/>
            </w:pPr>
            <w:r w:rsidRPr="005D3E3D">
              <w:rPr>
                <w:shd w:val="clear" w:color="auto" w:fill="FFFFFF"/>
              </w:rPr>
              <w:t>A cost that is incurred by virtue of using an asset instead of investing it or undertaking an alternative course of action. An imputed cost is an invisible cost that is not incurred directly, as opposed to an explicit cost, which is incurred directly.</w:t>
            </w:r>
            <w:r w:rsidRPr="005D3E3D">
              <w:t xml:space="preserve"> </w:t>
            </w:r>
          </w:p>
        </w:tc>
      </w:tr>
      <w:tr w:rsidR="00483337" w:rsidRPr="005D3E3D" w:rsidTr="00E13DF2">
        <w:tc>
          <w:tcPr>
            <w:tcW w:w="468" w:type="dxa"/>
          </w:tcPr>
          <w:p w:rsidR="00483337" w:rsidRPr="005D3E3D" w:rsidRDefault="00483337" w:rsidP="00476230">
            <w:r w:rsidRPr="005D3E3D">
              <w:t>3</w:t>
            </w:r>
            <w:r w:rsidR="00476230">
              <w:t>7</w:t>
            </w:r>
          </w:p>
        </w:tc>
        <w:tc>
          <w:tcPr>
            <w:tcW w:w="3600" w:type="dxa"/>
          </w:tcPr>
          <w:p w:rsidR="00483337" w:rsidRPr="005D3E3D" w:rsidRDefault="00483337" w:rsidP="00E13DF2">
            <w:r w:rsidRPr="005D3E3D">
              <w:t>Define activity cost pool.</w:t>
            </w:r>
          </w:p>
        </w:tc>
        <w:tc>
          <w:tcPr>
            <w:tcW w:w="5508" w:type="dxa"/>
          </w:tcPr>
          <w:p w:rsidR="00483337" w:rsidRPr="005D3E3D" w:rsidRDefault="00483337" w:rsidP="009C7690">
            <w:pPr>
              <w:jc w:val="both"/>
            </w:pPr>
            <w:r w:rsidRPr="005D3E3D">
              <w:t>A bucket in which costs are accumulated that relate to a single activity measure.</w:t>
            </w:r>
          </w:p>
        </w:tc>
      </w:tr>
    </w:tbl>
    <w:p w:rsidR="00483337" w:rsidRPr="005D3E3D" w:rsidRDefault="00483337" w:rsidP="00483337"/>
    <w:p w:rsidR="004D3121" w:rsidRDefault="004D3121" w:rsidP="00B63C21">
      <w:pPr>
        <w:rPr>
          <w:b/>
          <w:bCs/>
        </w:rPr>
      </w:pPr>
    </w:p>
    <w:p w:rsidR="00B63C21" w:rsidRDefault="00B63C21" w:rsidP="00B63C21"/>
    <w:sectPr w:rsidR="00B63C21" w:rsidSect="00FB533C">
      <w:footerReference w:type="default" r:id="rId34"/>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2B9B" w:rsidRDefault="00C52B9B" w:rsidP="002B503A">
      <w:r>
        <w:separator/>
      </w:r>
    </w:p>
  </w:endnote>
  <w:endnote w:type="continuationSeparator" w:id="1">
    <w:p w:rsidR="00C52B9B" w:rsidRDefault="00C52B9B" w:rsidP="002B503A">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mn-ea">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525626"/>
      <w:docPartObj>
        <w:docPartGallery w:val="Page Numbers (Bottom of Page)"/>
        <w:docPartUnique/>
      </w:docPartObj>
    </w:sdtPr>
    <w:sdtContent>
      <w:p w:rsidR="00D61715" w:rsidRDefault="00D61715">
        <w:pPr>
          <w:pStyle w:val="Footer"/>
          <w:jc w:val="center"/>
        </w:pPr>
        <w:fldSimple w:instr=" PAGE   \* MERGEFORMAT ">
          <w:r w:rsidR="004D1EC9">
            <w:rPr>
              <w:noProof/>
            </w:rPr>
            <w:t>10</w:t>
          </w:r>
        </w:fldSimple>
      </w:p>
    </w:sdtContent>
  </w:sdt>
  <w:p w:rsidR="00D61715" w:rsidRDefault="00D6171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2B9B" w:rsidRDefault="00C52B9B" w:rsidP="002B503A">
      <w:r>
        <w:separator/>
      </w:r>
    </w:p>
  </w:footnote>
  <w:footnote w:type="continuationSeparator" w:id="1">
    <w:p w:rsidR="00C52B9B" w:rsidRDefault="00C52B9B" w:rsidP="002B50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71689A"/>
    <w:multiLevelType w:val="hybridMultilevel"/>
    <w:tmpl w:val="61C6669C"/>
    <w:lvl w:ilvl="0" w:tplc="D22EB33C">
      <w:start w:val="1"/>
      <w:numFmt w:val="bullet"/>
      <w:lvlText w:val=""/>
      <w:lvlJc w:val="left"/>
      <w:pPr>
        <w:tabs>
          <w:tab w:val="num" w:pos="720"/>
        </w:tabs>
        <w:ind w:left="720" w:hanging="360"/>
      </w:pPr>
      <w:rPr>
        <w:rFonts w:ascii="Wingdings" w:hAnsi="Wingdings" w:hint="default"/>
      </w:rPr>
    </w:lvl>
    <w:lvl w:ilvl="1" w:tplc="86C24C24" w:tentative="1">
      <w:start w:val="1"/>
      <w:numFmt w:val="bullet"/>
      <w:lvlText w:val=""/>
      <w:lvlJc w:val="left"/>
      <w:pPr>
        <w:tabs>
          <w:tab w:val="num" w:pos="1440"/>
        </w:tabs>
        <w:ind w:left="1440" w:hanging="360"/>
      </w:pPr>
      <w:rPr>
        <w:rFonts w:ascii="Wingdings" w:hAnsi="Wingdings" w:hint="default"/>
      </w:rPr>
    </w:lvl>
    <w:lvl w:ilvl="2" w:tplc="68EEED10" w:tentative="1">
      <w:start w:val="1"/>
      <w:numFmt w:val="bullet"/>
      <w:lvlText w:val=""/>
      <w:lvlJc w:val="left"/>
      <w:pPr>
        <w:tabs>
          <w:tab w:val="num" w:pos="2160"/>
        </w:tabs>
        <w:ind w:left="2160" w:hanging="360"/>
      </w:pPr>
      <w:rPr>
        <w:rFonts w:ascii="Wingdings" w:hAnsi="Wingdings" w:hint="default"/>
      </w:rPr>
    </w:lvl>
    <w:lvl w:ilvl="3" w:tplc="0622A37C" w:tentative="1">
      <w:start w:val="1"/>
      <w:numFmt w:val="bullet"/>
      <w:lvlText w:val=""/>
      <w:lvlJc w:val="left"/>
      <w:pPr>
        <w:tabs>
          <w:tab w:val="num" w:pos="2880"/>
        </w:tabs>
        <w:ind w:left="2880" w:hanging="360"/>
      </w:pPr>
      <w:rPr>
        <w:rFonts w:ascii="Wingdings" w:hAnsi="Wingdings" w:hint="default"/>
      </w:rPr>
    </w:lvl>
    <w:lvl w:ilvl="4" w:tplc="5B540498" w:tentative="1">
      <w:start w:val="1"/>
      <w:numFmt w:val="bullet"/>
      <w:lvlText w:val=""/>
      <w:lvlJc w:val="left"/>
      <w:pPr>
        <w:tabs>
          <w:tab w:val="num" w:pos="3600"/>
        </w:tabs>
        <w:ind w:left="3600" w:hanging="360"/>
      </w:pPr>
      <w:rPr>
        <w:rFonts w:ascii="Wingdings" w:hAnsi="Wingdings" w:hint="default"/>
      </w:rPr>
    </w:lvl>
    <w:lvl w:ilvl="5" w:tplc="7E503A62" w:tentative="1">
      <w:start w:val="1"/>
      <w:numFmt w:val="bullet"/>
      <w:lvlText w:val=""/>
      <w:lvlJc w:val="left"/>
      <w:pPr>
        <w:tabs>
          <w:tab w:val="num" w:pos="4320"/>
        </w:tabs>
        <w:ind w:left="4320" w:hanging="360"/>
      </w:pPr>
      <w:rPr>
        <w:rFonts w:ascii="Wingdings" w:hAnsi="Wingdings" w:hint="default"/>
      </w:rPr>
    </w:lvl>
    <w:lvl w:ilvl="6" w:tplc="0FE8A11C" w:tentative="1">
      <w:start w:val="1"/>
      <w:numFmt w:val="bullet"/>
      <w:lvlText w:val=""/>
      <w:lvlJc w:val="left"/>
      <w:pPr>
        <w:tabs>
          <w:tab w:val="num" w:pos="5040"/>
        </w:tabs>
        <w:ind w:left="5040" w:hanging="360"/>
      </w:pPr>
      <w:rPr>
        <w:rFonts w:ascii="Wingdings" w:hAnsi="Wingdings" w:hint="default"/>
      </w:rPr>
    </w:lvl>
    <w:lvl w:ilvl="7" w:tplc="409E5C80" w:tentative="1">
      <w:start w:val="1"/>
      <w:numFmt w:val="bullet"/>
      <w:lvlText w:val=""/>
      <w:lvlJc w:val="left"/>
      <w:pPr>
        <w:tabs>
          <w:tab w:val="num" w:pos="5760"/>
        </w:tabs>
        <w:ind w:left="5760" w:hanging="360"/>
      </w:pPr>
      <w:rPr>
        <w:rFonts w:ascii="Wingdings" w:hAnsi="Wingdings" w:hint="default"/>
      </w:rPr>
    </w:lvl>
    <w:lvl w:ilvl="8" w:tplc="000AD704" w:tentative="1">
      <w:start w:val="1"/>
      <w:numFmt w:val="bullet"/>
      <w:lvlText w:val=""/>
      <w:lvlJc w:val="left"/>
      <w:pPr>
        <w:tabs>
          <w:tab w:val="num" w:pos="6480"/>
        </w:tabs>
        <w:ind w:left="6480" w:hanging="360"/>
      </w:pPr>
      <w:rPr>
        <w:rFonts w:ascii="Wingdings" w:hAnsi="Wingdings" w:hint="default"/>
      </w:rPr>
    </w:lvl>
  </w:abstractNum>
  <w:abstractNum w:abstractNumId="1">
    <w:nsid w:val="081F4508"/>
    <w:multiLevelType w:val="hybridMultilevel"/>
    <w:tmpl w:val="F520575C"/>
    <w:lvl w:ilvl="0" w:tplc="E5520EBC">
      <w:start w:val="1"/>
      <w:numFmt w:val="bullet"/>
      <w:lvlText w:val=""/>
      <w:lvlJc w:val="left"/>
      <w:pPr>
        <w:tabs>
          <w:tab w:val="num" w:pos="720"/>
        </w:tabs>
        <w:ind w:left="720" w:hanging="360"/>
      </w:pPr>
      <w:rPr>
        <w:rFonts w:ascii="Wingdings" w:hAnsi="Wingdings" w:hint="default"/>
      </w:rPr>
    </w:lvl>
    <w:lvl w:ilvl="1" w:tplc="9124BD40" w:tentative="1">
      <w:start w:val="1"/>
      <w:numFmt w:val="bullet"/>
      <w:lvlText w:val=""/>
      <w:lvlJc w:val="left"/>
      <w:pPr>
        <w:tabs>
          <w:tab w:val="num" w:pos="1440"/>
        </w:tabs>
        <w:ind w:left="1440" w:hanging="360"/>
      </w:pPr>
      <w:rPr>
        <w:rFonts w:ascii="Wingdings" w:hAnsi="Wingdings" w:hint="default"/>
      </w:rPr>
    </w:lvl>
    <w:lvl w:ilvl="2" w:tplc="B00C3784" w:tentative="1">
      <w:start w:val="1"/>
      <w:numFmt w:val="bullet"/>
      <w:lvlText w:val=""/>
      <w:lvlJc w:val="left"/>
      <w:pPr>
        <w:tabs>
          <w:tab w:val="num" w:pos="2160"/>
        </w:tabs>
        <w:ind w:left="2160" w:hanging="360"/>
      </w:pPr>
      <w:rPr>
        <w:rFonts w:ascii="Wingdings" w:hAnsi="Wingdings" w:hint="default"/>
      </w:rPr>
    </w:lvl>
    <w:lvl w:ilvl="3" w:tplc="12AEED4C" w:tentative="1">
      <w:start w:val="1"/>
      <w:numFmt w:val="bullet"/>
      <w:lvlText w:val=""/>
      <w:lvlJc w:val="left"/>
      <w:pPr>
        <w:tabs>
          <w:tab w:val="num" w:pos="2880"/>
        </w:tabs>
        <w:ind w:left="2880" w:hanging="360"/>
      </w:pPr>
      <w:rPr>
        <w:rFonts w:ascii="Wingdings" w:hAnsi="Wingdings" w:hint="default"/>
      </w:rPr>
    </w:lvl>
    <w:lvl w:ilvl="4" w:tplc="13A64232" w:tentative="1">
      <w:start w:val="1"/>
      <w:numFmt w:val="bullet"/>
      <w:lvlText w:val=""/>
      <w:lvlJc w:val="left"/>
      <w:pPr>
        <w:tabs>
          <w:tab w:val="num" w:pos="3600"/>
        </w:tabs>
        <w:ind w:left="3600" w:hanging="360"/>
      </w:pPr>
      <w:rPr>
        <w:rFonts w:ascii="Wingdings" w:hAnsi="Wingdings" w:hint="default"/>
      </w:rPr>
    </w:lvl>
    <w:lvl w:ilvl="5" w:tplc="07B2B796" w:tentative="1">
      <w:start w:val="1"/>
      <w:numFmt w:val="bullet"/>
      <w:lvlText w:val=""/>
      <w:lvlJc w:val="left"/>
      <w:pPr>
        <w:tabs>
          <w:tab w:val="num" w:pos="4320"/>
        </w:tabs>
        <w:ind w:left="4320" w:hanging="360"/>
      </w:pPr>
      <w:rPr>
        <w:rFonts w:ascii="Wingdings" w:hAnsi="Wingdings" w:hint="default"/>
      </w:rPr>
    </w:lvl>
    <w:lvl w:ilvl="6" w:tplc="6D7A4D32" w:tentative="1">
      <w:start w:val="1"/>
      <w:numFmt w:val="bullet"/>
      <w:lvlText w:val=""/>
      <w:lvlJc w:val="left"/>
      <w:pPr>
        <w:tabs>
          <w:tab w:val="num" w:pos="5040"/>
        </w:tabs>
        <w:ind w:left="5040" w:hanging="360"/>
      </w:pPr>
      <w:rPr>
        <w:rFonts w:ascii="Wingdings" w:hAnsi="Wingdings" w:hint="default"/>
      </w:rPr>
    </w:lvl>
    <w:lvl w:ilvl="7" w:tplc="0A10776A" w:tentative="1">
      <w:start w:val="1"/>
      <w:numFmt w:val="bullet"/>
      <w:lvlText w:val=""/>
      <w:lvlJc w:val="left"/>
      <w:pPr>
        <w:tabs>
          <w:tab w:val="num" w:pos="5760"/>
        </w:tabs>
        <w:ind w:left="5760" w:hanging="360"/>
      </w:pPr>
      <w:rPr>
        <w:rFonts w:ascii="Wingdings" w:hAnsi="Wingdings" w:hint="default"/>
      </w:rPr>
    </w:lvl>
    <w:lvl w:ilvl="8" w:tplc="92AAFC82" w:tentative="1">
      <w:start w:val="1"/>
      <w:numFmt w:val="bullet"/>
      <w:lvlText w:val=""/>
      <w:lvlJc w:val="left"/>
      <w:pPr>
        <w:tabs>
          <w:tab w:val="num" w:pos="6480"/>
        </w:tabs>
        <w:ind w:left="6480" w:hanging="360"/>
      </w:pPr>
      <w:rPr>
        <w:rFonts w:ascii="Wingdings" w:hAnsi="Wingdings" w:hint="default"/>
      </w:rPr>
    </w:lvl>
  </w:abstractNum>
  <w:abstractNum w:abstractNumId="2">
    <w:nsid w:val="08A13C2C"/>
    <w:multiLevelType w:val="hybridMultilevel"/>
    <w:tmpl w:val="238CF2F2"/>
    <w:lvl w:ilvl="0" w:tplc="F5161104">
      <w:start w:val="1"/>
      <w:numFmt w:val="bullet"/>
      <w:lvlText w:val=""/>
      <w:lvlJc w:val="left"/>
      <w:pPr>
        <w:tabs>
          <w:tab w:val="num" w:pos="720"/>
        </w:tabs>
        <w:ind w:left="720" w:hanging="360"/>
      </w:pPr>
      <w:rPr>
        <w:rFonts w:ascii="Wingdings" w:hAnsi="Wingdings" w:hint="default"/>
      </w:rPr>
    </w:lvl>
    <w:lvl w:ilvl="1" w:tplc="12AA6E64" w:tentative="1">
      <w:start w:val="1"/>
      <w:numFmt w:val="bullet"/>
      <w:lvlText w:val=""/>
      <w:lvlJc w:val="left"/>
      <w:pPr>
        <w:tabs>
          <w:tab w:val="num" w:pos="1440"/>
        </w:tabs>
        <w:ind w:left="1440" w:hanging="360"/>
      </w:pPr>
      <w:rPr>
        <w:rFonts w:ascii="Wingdings" w:hAnsi="Wingdings" w:hint="default"/>
      </w:rPr>
    </w:lvl>
    <w:lvl w:ilvl="2" w:tplc="9118B87C" w:tentative="1">
      <w:start w:val="1"/>
      <w:numFmt w:val="bullet"/>
      <w:lvlText w:val=""/>
      <w:lvlJc w:val="left"/>
      <w:pPr>
        <w:tabs>
          <w:tab w:val="num" w:pos="2160"/>
        </w:tabs>
        <w:ind w:left="2160" w:hanging="360"/>
      </w:pPr>
      <w:rPr>
        <w:rFonts w:ascii="Wingdings" w:hAnsi="Wingdings" w:hint="default"/>
      </w:rPr>
    </w:lvl>
    <w:lvl w:ilvl="3" w:tplc="09DCB234" w:tentative="1">
      <w:start w:val="1"/>
      <w:numFmt w:val="bullet"/>
      <w:lvlText w:val=""/>
      <w:lvlJc w:val="left"/>
      <w:pPr>
        <w:tabs>
          <w:tab w:val="num" w:pos="2880"/>
        </w:tabs>
        <w:ind w:left="2880" w:hanging="360"/>
      </w:pPr>
      <w:rPr>
        <w:rFonts w:ascii="Wingdings" w:hAnsi="Wingdings" w:hint="default"/>
      </w:rPr>
    </w:lvl>
    <w:lvl w:ilvl="4" w:tplc="20745C66" w:tentative="1">
      <w:start w:val="1"/>
      <w:numFmt w:val="bullet"/>
      <w:lvlText w:val=""/>
      <w:lvlJc w:val="left"/>
      <w:pPr>
        <w:tabs>
          <w:tab w:val="num" w:pos="3600"/>
        </w:tabs>
        <w:ind w:left="3600" w:hanging="360"/>
      </w:pPr>
      <w:rPr>
        <w:rFonts w:ascii="Wingdings" w:hAnsi="Wingdings" w:hint="default"/>
      </w:rPr>
    </w:lvl>
    <w:lvl w:ilvl="5" w:tplc="47F8776C" w:tentative="1">
      <w:start w:val="1"/>
      <w:numFmt w:val="bullet"/>
      <w:lvlText w:val=""/>
      <w:lvlJc w:val="left"/>
      <w:pPr>
        <w:tabs>
          <w:tab w:val="num" w:pos="4320"/>
        </w:tabs>
        <w:ind w:left="4320" w:hanging="360"/>
      </w:pPr>
      <w:rPr>
        <w:rFonts w:ascii="Wingdings" w:hAnsi="Wingdings" w:hint="default"/>
      </w:rPr>
    </w:lvl>
    <w:lvl w:ilvl="6" w:tplc="CC58DF02" w:tentative="1">
      <w:start w:val="1"/>
      <w:numFmt w:val="bullet"/>
      <w:lvlText w:val=""/>
      <w:lvlJc w:val="left"/>
      <w:pPr>
        <w:tabs>
          <w:tab w:val="num" w:pos="5040"/>
        </w:tabs>
        <w:ind w:left="5040" w:hanging="360"/>
      </w:pPr>
      <w:rPr>
        <w:rFonts w:ascii="Wingdings" w:hAnsi="Wingdings" w:hint="default"/>
      </w:rPr>
    </w:lvl>
    <w:lvl w:ilvl="7" w:tplc="E4FE5FF0" w:tentative="1">
      <w:start w:val="1"/>
      <w:numFmt w:val="bullet"/>
      <w:lvlText w:val=""/>
      <w:lvlJc w:val="left"/>
      <w:pPr>
        <w:tabs>
          <w:tab w:val="num" w:pos="5760"/>
        </w:tabs>
        <w:ind w:left="5760" w:hanging="360"/>
      </w:pPr>
      <w:rPr>
        <w:rFonts w:ascii="Wingdings" w:hAnsi="Wingdings" w:hint="default"/>
      </w:rPr>
    </w:lvl>
    <w:lvl w:ilvl="8" w:tplc="E5EE8FB0" w:tentative="1">
      <w:start w:val="1"/>
      <w:numFmt w:val="bullet"/>
      <w:lvlText w:val=""/>
      <w:lvlJc w:val="left"/>
      <w:pPr>
        <w:tabs>
          <w:tab w:val="num" w:pos="6480"/>
        </w:tabs>
        <w:ind w:left="6480" w:hanging="360"/>
      </w:pPr>
      <w:rPr>
        <w:rFonts w:ascii="Wingdings" w:hAnsi="Wingdings" w:hint="default"/>
      </w:rPr>
    </w:lvl>
  </w:abstractNum>
  <w:abstractNum w:abstractNumId="3">
    <w:nsid w:val="0D0248EF"/>
    <w:multiLevelType w:val="hybridMultilevel"/>
    <w:tmpl w:val="9EA222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F6673B6"/>
    <w:multiLevelType w:val="hybridMultilevel"/>
    <w:tmpl w:val="9A10D040"/>
    <w:lvl w:ilvl="0" w:tplc="B080CCBE">
      <w:start w:val="1"/>
      <w:numFmt w:val="bullet"/>
      <w:lvlText w:val=""/>
      <w:lvlJc w:val="left"/>
      <w:pPr>
        <w:tabs>
          <w:tab w:val="num" w:pos="720"/>
        </w:tabs>
        <w:ind w:left="720" w:hanging="360"/>
      </w:pPr>
      <w:rPr>
        <w:rFonts w:ascii="Wingdings" w:hAnsi="Wingdings" w:hint="default"/>
      </w:rPr>
    </w:lvl>
    <w:lvl w:ilvl="1" w:tplc="19262364" w:tentative="1">
      <w:start w:val="1"/>
      <w:numFmt w:val="bullet"/>
      <w:lvlText w:val=""/>
      <w:lvlJc w:val="left"/>
      <w:pPr>
        <w:tabs>
          <w:tab w:val="num" w:pos="1440"/>
        </w:tabs>
        <w:ind w:left="1440" w:hanging="360"/>
      </w:pPr>
      <w:rPr>
        <w:rFonts w:ascii="Wingdings" w:hAnsi="Wingdings" w:hint="default"/>
      </w:rPr>
    </w:lvl>
    <w:lvl w:ilvl="2" w:tplc="2B2A50C8" w:tentative="1">
      <w:start w:val="1"/>
      <w:numFmt w:val="bullet"/>
      <w:lvlText w:val=""/>
      <w:lvlJc w:val="left"/>
      <w:pPr>
        <w:tabs>
          <w:tab w:val="num" w:pos="2160"/>
        </w:tabs>
        <w:ind w:left="2160" w:hanging="360"/>
      </w:pPr>
      <w:rPr>
        <w:rFonts w:ascii="Wingdings" w:hAnsi="Wingdings" w:hint="default"/>
      </w:rPr>
    </w:lvl>
    <w:lvl w:ilvl="3" w:tplc="5B7293F0" w:tentative="1">
      <w:start w:val="1"/>
      <w:numFmt w:val="bullet"/>
      <w:lvlText w:val=""/>
      <w:lvlJc w:val="left"/>
      <w:pPr>
        <w:tabs>
          <w:tab w:val="num" w:pos="2880"/>
        </w:tabs>
        <w:ind w:left="2880" w:hanging="360"/>
      </w:pPr>
      <w:rPr>
        <w:rFonts w:ascii="Wingdings" w:hAnsi="Wingdings" w:hint="default"/>
      </w:rPr>
    </w:lvl>
    <w:lvl w:ilvl="4" w:tplc="C1A66F00" w:tentative="1">
      <w:start w:val="1"/>
      <w:numFmt w:val="bullet"/>
      <w:lvlText w:val=""/>
      <w:lvlJc w:val="left"/>
      <w:pPr>
        <w:tabs>
          <w:tab w:val="num" w:pos="3600"/>
        </w:tabs>
        <w:ind w:left="3600" w:hanging="360"/>
      </w:pPr>
      <w:rPr>
        <w:rFonts w:ascii="Wingdings" w:hAnsi="Wingdings" w:hint="default"/>
      </w:rPr>
    </w:lvl>
    <w:lvl w:ilvl="5" w:tplc="D73A4C0E" w:tentative="1">
      <w:start w:val="1"/>
      <w:numFmt w:val="bullet"/>
      <w:lvlText w:val=""/>
      <w:lvlJc w:val="left"/>
      <w:pPr>
        <w:tabs>
          <w:tab w:val="num" w:pos="4320"/>
        </w:tabs>
        <w:ind w:left="4320" w:hanging="360"/>
      </w:pPr>
      <w:rPr>
        <w:rFonts w:ascii="Wingdings" w:hAnsi="Wingdings" w:hint="default"/>
      </w:rPr>
    </w:lvl>
    <w:lvl w:ilvl="6" w:tplc="1AF46300" w:tentative="1">
      <w:start w:val="1"/>
      <w:numFmt w:val="bullet"/>
      <w:lvlText w:val=""/>
      <w:lvlJc w:val="left"/>
      <w:pPr>
        <w:tabs>
          <w:tab w:val="num" w:pos="5040"/>
        </w:tabs>
        <w:ind w:left="5040" w:hanging="360"/>
      </w:pPr>
      <w:rPr>
        <w:rFonts w:ascii="Wingdings" w:hAnsi="Wingdings" w:hint="default"/>
      </w:rPr>
    </w:lvl>
    <w:lvl w:ilvl="7" w:tplc="87621AC2" w:tentative="1">
      <w:start w:val="1"/>
      <w:numFmt w:val="bullet"/>
      <w:lvlText w:val=""/>
      <w:lvlJc w:val="left"/>
      <w:pPr>
        <w:tabs>
          <w:tab w:val="num" w:pos="5760"/>
        </w:tabs>
        <w:ind w:left="5760" w:hanging="360"/>
      </w:pPr>
      <w:rPr>
        <w:rFonts w:ascii="Wingdings" w:hAnsi="Wingdings" w:hint="default"/>
      </w:rPr>
    </w:lvl>
    <w:lvl w:ilvl="8" w:tplc="0C462BB4" w:tentative="1">
      <w:start w:val="1"/>
      <w:numFmt w:val="bullet"/>
      <w:lvlText w:val=""/>
      <w:lvlJc w:val="left"/>
      <w:pPr>
        <w:tabs>
          <w:tab w:val="num" w:pos="6480"/>
        </w:tabs>
        <w:ind w:left="6480" w:hanging="360"/>
      </w:pPr>
      <w:rPr>
        <w:rFonts w:ascii="Wingdings" w:hAnsi="Wingdings" w:hint="default"/>
      </w:rPr>
    </w:lvl>
  </w:abstractNum>
  <w:abstractNum w:abstractNumId="5">
    <w:nsid w:val="23593FAE"/>
    <w:multiLevelType w:val="hybridMultilevel"/>
    <w:tmpl w:val="498844BA"/>
    <w:lvl w:ilvl="0" w:tplc="F4E47F08">
      <w:start w:val="1"/>
      <w:numFmt w:val="bullet"/>
      <w:lvlText w:val=""/>
      <w:lvlJc w:val="left"/>
      <w:pPr>
        <w:tabs>
          <w:tab w:val="num" w:pos="720"/>
        </w:tabs>
        <w:ind w:left="720" w:hanging="360"/>
      </w:pPr>
      <w:rPr>
        <w:rFonts w:ascii="Wingdings" w:hAnsi="Wingdings" w:hint="default"/>
      </w:rPr>
    </w:lvl>
    <w:lvl w:ilvl="1" w:tplc="E4FE730C" w:tentative="1">
      <w:start w:val="1"/>
      <w:numFmt w:val="bullet"/>
      <w:lvlText w:val=""/>
      <w:lvlJc w:val="left"/>
      <w:pPr>
        <w:tabs>
          <w:tab w:val="num" w:pos="1440"/>
        </w:tabs>
        <w:ind w:left="1440" w:hanging="360"/>
      </w:pPr>
      <w:rPr>
        <w:rFonts w:ascii="Wingdings" w:hAnsi="Wingdings" w:hint="default"/>
      </w:rPr>
    </w:lvl>
    <w:lvl w:ilvl="2" w:tplc="F23A32F2" w:tentative="1">
      <w:start w:val="1"/>
      <w:numFmt w:val="bullet"/>
      <w:lvlText w:val=""/>
      <w:lvlJc w:val="left"/>
      <w:pPr>
        <w:tabs>
          <w:tab w:val="num" w:pos="2160"/>
        </w:tabs>
        <w:ind w:left="2160" w:hanging="360"/>
      </w:pPr>
      <w:rPr>
        <w:rFonts w:ascii="Wingdings" w:hAnsi="Wingdings" w:hint="default"/>
      </w:rPr>
    </w:lvl>
    <w:lvl w:ilvl="3" w:tplc="D764D3C6" w:tentative="1">
      <w:start w:val="1"/>
      <w:numFmt w:val="bullet"/>
      <w:lvlText w:val=""/>
      <w:lvlJc w:val="left"/>
      <w:pPr>
        <w:tabs>
          <w:tab w:val="num" w:pos="2880"/>
        </w:tabs>
        <w:ind w:left="2880" w:hanging="360"/>
      </w:pPr>
      <w:rPr>
        <w:rFonts w:ascii="Wingdings" w:hAnsi="Wingdings" w:hint="default"/>
      </w:rPr>
    </w:lvl>
    <w:lvl w:ilvl="4" w:tplc="F7EA775E" w:tentative="1">
      <w:start w:val="1"/>
      <w:numFmt w:val="bullet"/>
      <w:lvlText w:val=""/>
      <w:lvlJc w:val="left"/>
      <w:pPr>
        <w:tabs>
          <w:tab w:val="num" w:pos="3600"/>
        </w:tabs>
        <w:ind w:left="3600" w:hanging="360"/>
      </w:pPr>
      <w:rPr>
        <w:rFonts w:ascii="Wingdings" w:hAnsi="Wingdings" w:hint="default"/>
      </w:rPr>
    </w:lvl>
    <w:lvl w:ilvl="5" w:tplc="F4727B00" w:tentative="1">
      <w:start w:val="1"/>
      <w:numFmt w:val="bullet"/>
      <w:lvlText w:val=""/>
      <w:lvlJc w:val="left"/>
      <w:pPr>
        <w:tabs>
          <w:tab w:val="num" w:pos="4320"/>
        </w:tabs>
        <w:ind w:left="4320" w:hanging="360"/>
      </w:pPr>
      <w:rPr>
        <w:rFonts w:ascii="Wingdings" w:hAnsi="Wingdings" w:hint="default"/>
      </w:rPr>
    </w:lvl>
    <w:lvl w:ilvl="6" w:tplc="441C76DA" w:tentative="1">
      <w:start w:val="1"/>
      <w:numFmt w:val="bullet"/>
      <w:lvlText w:val=""/>
      <w:lvlJc w:val="left"/>
      <w:pPr>
        <w:tabs>
          <w:tab w:val="num" w:pos="5040"/>
        </w:tabs>
        <w:ind w:left="5040" w:hanging="360"/>
      </w:pPr>
      <w:rPr>
        <w:rFonts w:ascii="Wingdings" w:hAnsi="Wingdings" w:hint="default"/>
      </w:rPr>
    </w:lvl>
    <w:lvl w:ilvl="7" w:tplc="1EE6B226" w:tentative="1">
      <w:start w:val="1"/>
      <w:numFmt w:val="bullet"/>
      <w:lvlText w:val=""/>
      <w:lvlJc w:val="left"/>
      <w:pPr>
        <w:tabs>
          <w:tab w:val="num" w:pos="5760"/>
        </w:tabs>
        <w:ind w:left="5760" w:hanging="360"/>
      </w:pPr>
      <w:rPr>
        <w:rFonts w:ascii="Wingdings" w:hAnsi="Wingdings" w:hint="default"/>
      </w:rPr>
    </w:lvl>
    <w:lvl w:ilvl="8" w:tplc="EBD29F90" w:tentative="1">
      <w:start w:val="1"/>
      <w:numFmt w:val="bullet"/>
      <w:lvlText w:val=""/>
      <w:lvlJc w:val="left"/>
      <w:pPr>
        <w:tabs>
          <w:tab w:val="num" w:pos="6480"/>
        </w:tabs>
        <w:ind w:left="6480" w:hanging="360"/>
      </w:pPr>
      <w:rPr>
        <w:rFonts w:ascii="Wingdings" w:hAnsi="Wingdings" w:hint="default"/>
      </w:rPr>
    </w:lvl>
  </w:abstractNum>
  <w:abstractNum w:abstractNumId="6">
    <w:nsid w:val="2377365A"/>
    <w:multiLevelType w:val="hybridMultilevel"/>
    <w:tmpl w:val="A386E860"/>
    <w:lvl w:ilvl="0" w:tplc="517A3346">
      <w:start w:val="1"/>
      <w:numFmt w:val="bullet"/>
      <w:lvlText w:val=""/>
      <w:lvlJc w:val="left"/>
      <w:pPr>
        <w:tabs>
          <w:tab w:val="num" w:pos="720"/>
        </w:tabs>
        <w:ind w:left="720" w:hanging="360"/>
      </w:pPr>
      <w:rPr>
        <w:rFonts w:ascii="Wingdings" w:hAnsi="Wingdings" w:hint="default"/>
      </w:rPr>
    </w:lvl>
    <w:lvl w:ilvl="1" w:tplc="5A4EF21E" w:tentative="1">
      <w:start w:val="1"/>
      <w:numFmt w:val="bullet"/>
      <w:lvlText w:val=""/>
      <w:lvlJc w:val="left"/>
      <w:pPr>
        <w:tabs>
          <w:tab w:val="num" w:pos="1440"/>
        </w:tabs>
        <w:ind w:left="1440" w:hanging="360"/>
      </w:pPr>
      <w:rPr>
        <w:rFonts w:ascii="Wingdings" w:hAnsi="Wingdings" w:hint="default"/>
      </w:rPr>
    </w:lvl>
    <w:lvl w:ilvl="2" w:tplc="2CBA493E" w:tentative="1">
      <w:start w:val="1"/>
      <w:numFmt w:val="bullet"/>
      <w:lvlText w:val=""/>
      <w:lvlJc w:val="left"/>
      <w:pPr>
        <w:tabs>
          <w:tab w:val="num" w:pos="2160"/>
        </w:tabs>
        <w:ind w:left="2160" w:hanging="360"/>
      </w:pPr>
      <w:rPr>
        <w:rFonts w:ascii="Wingdings" w:hAnsi="Wingdings" w:hint="default"/>
      </w:rPr>
    </w:lvl>
    <w:lvl w:ilvl="3" w:tplc="3BE2C74A" w:tentative="1">
      <w:start w:val="1"/>
      <w:numFmt w:val="bullet"/>
      <w:lvlText w:val=""/>
      <w:lvlJc w:val="left"/>
      <w:pPr>
        <w:tabs>
          <w:tab w:val="num" w:pos="2880"/>
        </w:tabs>
        <w:ind w:left="2880" w:hanging="360"/>
      </w:pPr>
      <w:rPr>
        <w:rFonts w:ascii="Wingdings" w:hAnsi="Wingdings" w:hint="default"/>
      </w:rPr>
    </w:lvl>
    <w:lvl w:ilvl="4" w:tplc="F1A293CE" w:tentative="1">
      <w:start w:val="1"/>
      <w:numFmt w:val="bullet"/>
      <w:lvlText w:val=""/>
      <w:lvlJc w:val="left"/>
      <w:pPr>
        <w:tabs>
          <w:tab w:val="num" w:pos="3600"/>
        </w:tabs>
        <w:ind w:left="3600" w:hanging="360"/>
      </w:pPr>
      <w:rPr>
        <w:rFonts w:ascii="Wingdings" w:hAnsi="Wingdings" w:hint="default"/>
      </w:rPr>
    </w:lvl>
    <w:lvl w:ilvl="5" w:tplc="A93C04D2" w:tentative="1">
      <w:start w:val="1"/>
      <w:numFmt w:val="bullet"/>
      <w:lvlText w:val=""/>
      <w:lvlJc w:val="left"/>
      <w:pPr>
        <w:tabs>
          <w:tab w:val="num" w:pos="4320"/>
        </w:tabs>
        <w:ind w:left="4320" w:hanging="360"/>
      </w:pPr>
      <w:rPr>
        <w:rFonts w:ascii="Wingdings" w:hAnsi="Wingdings" w:hint="default"/>
      </w:rPr>
    </w:lvl>
    <w:lvl w:ilvl="6" w:tplc="3E54AF70" w:tentative="1">
      <w:start w:val="1"/>
      <w:numFmt w:val="bullet"/>
      <w:lvlText w:val=""/>
      <w:lvlJc w:val="left"/>
      <w:pPr>
        <w:tabs>
          <w:tab w:val="num" w:pos="5040"/>
        </w:tabs>
        <w:ind w:left="5040" w:hanging="360"/>
      </w:pPr>
      <w:rPr>
        <w:rFonts w:ascii="Wingdings" w:hAnsi="Wingdings" w:hint="default"/>
      </w:rPr>
    </w:lvl>
    <w:lvl w:ilvl="7" w:tplc="0DBAE106" w:tentative="1">
      <w:start w:val="1"/>
      <w:numFmt w:val="bullet"/>
      <w:lvlText w:val=""/>
      <w:lvlJc w:val="left"/>
      <w:pPr>
        <w:tabs>
          <w:tab w:val="num" w:pos="5760"/>
        </w:tabs>
        <w:ind w:left="5760" w:hanging="360"/>
      </w:pPr>
      <w:rPr>
        <w:rFonts w:ascii="Wingdings" w:hAnsi="Wingdings" w:hint="default"/>
      </w:rPr>
    </w:lvl>
    <w:lvl w:ilvl="8" w:tplc="56BAAE06" w:tentative="1">
      <w:start w:val="1"/>
      <w:numFmt w:val="bullet"/>
      <w:lvlText w:val=""/>
      <w:lvlJc w:val="left"/>
      <w:pPr>
        <w:tabs>
          <w:tab w:val="num" w:pos="6480"/>
        </w:tabs>
        <w:ind w:left="6480" w:hanging="360"/>
      </w:pPr>
      <w:rPr>
        <w:rFonts w:ascii="Wingdings" w:hAnsi="Wingdings" w:hint="default"/>
      </w:rPr>
    </w:lvl>
  </w:abstractNum>
  <w:abstractNum w:abstractNumId="7">
    <w:nsid w:val="27F75EAD"/>
    <w:multiLevelType w:val="hybridMultilevel"/>
    <w:tmpl w:val="7DE09E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8946A7B"/>
    <w:multiLevelType w:val="hybridMultilevel"/>
    <w:tmpl w:val="838E62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8A92602"/>
    <w:multiLevelType w:val="hybridMultilevel"/>
    <w:tmpl w:val="9EEC626C"/>
    <w:lvl w:ilvl="0" w:tplc="2CAAFDDA">
      <w:start w:val="1"/>
      <w:numFmt w:val="bullet"/>
      <w:lvlText w:val=""/>
      <w:lvlJc w:val="left"/>
      <w:pPr>
        <w:tabs>
          <w:tab w:val="num" w:pos="720"/>
        </w:tabs>
        <w:ind w:left="720" w:hanging="360"/>
      </w:pPr>
      <w:rPr>
        <w:rFonts w:ascii="Wingdings" w:hAnsi="Wingdings" w:hint="default"/>
      </w:rPr>
    </w:lvl>
    <w:lvl w:ilvl="1" w:tplc="1A5A5410" w:tentative="1">
      <w:start w:val="1"/>
      <w:numFmt w:val="bullet"/>
      <w:lvlText w:val=""/>
      <w:lvlJc w:val="left"/>
      <w:pPr>
        <w:tabs>
          <w:tab w:val="num" w:pos="1440"/>
        </w:tabs>
        <w:ind w:left="1440" w:hanging="360"/>
      </w:pPr>
      <w:rPr>
        <w:rFonts w:ascii="Wingdings" w:hAnsi="Wingdings" w:hint="default"/>
      </w:rPr>
    </w:lvl>
    <w:lvl w:ilvl="2" w:tplc="4840502A" w:tentative="1">
      <w:start w:val="1"/>
      <w:numFmt w:val="bullet"/>
      <w:lvlText w:val=""/>
      <w:lvlJc w:val="left"/>
      <w:pPr>
        <w:tabs>
          <w:tab w:val="num" w:pos="2160"/>
        </w:tabs>
        <w:ind w:left="2160" w:hanging="360"/>
      </w:pPr>
      <w:rPr>
        <w:rFonts w:ascii="Wingdings" w:hAnsi="Wingdings" w:hint="default"/>
      </w:rPr>
    </w:lvl>
    <w:lvl w:ilvl="3" w:tplc="C1C64FE6" w:tentative="1">
      <w:start w:val="1"/>
      <w:numFmt w:val="bullet"/>
      <w:lvlText w:val=""/>
      <w:lvlJc w:val="left"/>
      <w:pPr>
        <w:tabs>
          <w:tab w:val="num" w:pos="2880"/>
        </w:tabs>
        <w:ind w:left="2880" w:hanging="360"/>
      </w:pPr>
      <w:rPr>
        <w:rFonts w:ascii="Wingdings" w:hAnsi="Wingdings" w:hint="default"/>
      </w:rPr>
    </w:lvl>
    <w:lvl w:ilvl="4" w:tplc="A7AACD00" w:tentative="1">
      <w:start w:val="1"/>
      <w:numFmt w:val="bullet"/>
      <w:lvlText w:val=""/>
      <w:lvlJc w:val="left"/>
      <w:pPr>
        <w:tabs>
          <w:tab w:val="num" w:pos="3600"/>
        </w:tabs>
        <w:ind w:left="3600" w:hanging="360"/>
      </w:pPr>
      <w:rPr>
        <w:rFonts w:ascii="Wingdings" w:hAnsi="Wingdings" w:hint="default"/>
      </w:rPr>
    </w:lvl>
    <w:lvl w:ilvl="5" w:tplc="16923B04" w:tentative="1">
      <w:start w:val="1"/>
      <w:numFmt w:val="bullet"/>
      <w:lvlText w:val=""/>
      <w:lvlJc w:val="left"/>
      <w:pPr>
        <w:tabs>
          <w:tab w:val="num" w:pos="4320"/>
        </w:tabs>
        <w:ind w:left="4320" w:hanging="360"/>
      </w:pPr>
      <w:rPr>
        <w:rFonts w:ascii="Wingdings" w:hAnsi="Wingdings" w:hint="default"/>
      </w:rPr>
    </w:lvl>
    <w:lvl w:ilvl="6" w:tplc="55DC6C18" w:tentative="1">
      <w:start w:val="1"/>
      <w:numFmt w:val="bullet"/>
      <w:lvlText w:val=""/>
      <w:lvlJc w:val="left"/>
      <w:pPr>
        <w:tabs>
          <w:tab w:val="num" w:pos="5040"/>
        </w:tabs>
        <w:ind w:left="5040" w:hanging="360"/>
      </w:pPr>
      <w:rPr>
        <w:rFonts w:ascii="Wingdings" w:hAnsi="Wingdings" w:hint="default"/>
      </w:rPr>
    </w:lvl>
    <w:lvl w:ilvl="7" w:tplc="6AB8A4F4" w:tentative="1">
      <w:start w:val="1"/>
      <w:numFmt w:val="bullet"/>
      <w:lvlText w:val=""/>
      <w:lvlJc w:val="left"/>
      <w:pPr>
        <w:tabs>
          <w:tab w:val="num" w:pos="5760"/>
        </w:tabs>
        <w:ind w:left="5760" w:hanging="360"/>
      </w:pPr>
      <w:rPr>
        <w:rFonts w:ascii="Wingdings" w:hAnsi="Wingdings" w:hint="default"/>
      </w:rPr>
    </w:lvl>
    <w:lvl w:ilvl="8" w:tplc="B0B45808" w:tentative="1">
      <w:start w:val="1"/>
      <w:numFmt w:val="bullet"/>
      <w:lvlText w:val=""/>
      <w:lvlJc w:val="left"/>
      <w:pPr>
        <w:tabs>
          <w:tab w:val="num" w:pos="6480"/>
        </w:tabs>
        <w:ind w:left="6480" w:hanging="360"/>
      </w:pPr>
      <w:rPr>
        <w:rFonts w:ascii="Wingdings" w:hAnsi="Wingdings" w:hint="default"/>
      </w:rPr>
    </w:lvl>
  </w:abstractNum>
  <w:abstractNum w:abstractNumId="10">
    <w:nsid w:val="2C085EB7"/>
    <w:multiLevelType w:val="hybridMultilevel"/>
    <w:tmpl w:val="9F84F1AC"/>
    <w:lvl w:ilvl="0" w:tplc="0A4418E6">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880496"/>
    <w:multiLevelType w:val="hybridMultilevel"/>
    <w:tmpl w:val="5B02E938"/>
    <w:lvl w:ilvl="0" w:tplc="9670E04E">
      <w:start w:val="1"/>
      <w:numFmt w:val="bullet"/>
      <w:lvlText w:val="•"/>
      <w:lvlJc w:val="left"/>
      <w:pPr>
        <w:tabs>
          <w:tab w:val="num" w:pos="720"/>
        </w:tabs>
        <w:ind w:left="720" w:hanging="360"/>
      </w:pPr>
      <w:rPr>
        <w:rFonts w:ascii="Times New Roman" w:hAnsi="Times New Roman" w:hint="default"/>
      </w:rPr>
    </w:lvl>
    <w:lvl w:ilvl="1" w:tplc="9FEEF994" w:tentative="1">
      <w:start w:val="1"/>
      <w:numFmt w:val="bullet"/>
      <w:lvlText w:val="•"/>
      <w:lvlJc w:val="left"/>
      <w:pPr>
        <w:tabs>
          <w:tab w:val="num" w:pos="1440"/>
        </w:tabs>
        <w:ind w:left="1440" w:hanging="360"/>
      </w:pPr>
      <w:rPr>
        <w:rFonts w:ascii="Times New Roman" w:hAnsi="Times New Roman" w:hint="default"/>
      </w:rPr>
    </w:lvl>
    <w:lvl w:ilvl="2" w:tplc="3ACAE9A8" w:tentative="1">
      <w:start w:val="1"/>
      <w:numFmt w:val="bullet"/>
      <w:lvlText w:val="•"/>
      <w:lvlJc w:val="left"/>
      <w:pPr>
        <w:tabs>
          <w:tab w:val="num" w:pos="2160"/>
        </w:tabs>
        <w:ind w:left="2160" w:hanging="360"/>
      </w:pPr>
      <w:rPr>
        <w:rFonts w:ascii="Times New Roman" w:hAnsi="Times New Roman" w:hint="default"/>
      </w:rPr>
    </w:lvl>
    <w:lvl w:ilvl="3" w:tplc="7E3E9FDA" w:tentative="1">
      <w:start w:val="1"/>
      <w:numFmt w:val="bullet"/>
      <w:lvlText w:val="•"/>
      <w:lvlJc w:val="left"/>
      <w:pPr>
        <w:tabs>
          <w:tab w:val="num" w:pos="2880"/>
        </w:tabs>
        <w:ind w:left="2880" w:hanging="360"/>
      </w:pPr>
      <w:rPr>
        <w:rFonts w:ascii="Times New Roman" w:hAnsi="Times New Roman" w:hint="default"/>
      </w:rPr>
    </w:lvl>
    <w:lvl w:ilvl="4" w:tplc="FB4ACD8E" w:tentative="1">
      <w:start w:val="1"/>
      <w:numFmt w:val="bullet"/>
      <w:lvlText w:val="•"/>
      <w:lvlJc w:val="left"/>
      <w:pPr>
        <w:tabs>
          <w:tab w:val="num" w:pos="3600"/>
        </w:tabs>
        <w:ind w:left="3600" w:hanging="360"/>
      </w:pPr>
      <w:rPr>
        <w:rFonts w:ascii="Times New Roman" w:hAnsi="Times New Roman" w:hint="default"/>
      </w:rPr>
    </w:lvl>
    <w:lvl w:ilvl="5" w:tplc="658ACEF2" w:tentative="1">
      <w:start w:val="1"/>
      <w:numFmt w:val="bullet"/>
      <w:lvlText w:val="•"/>
      <w:lvlJc w:val="left"/>
      <w:pPr>
        <w:tabs>
          <w:tab w:val="num" w:pos="4320"/>
        </w:tabs>
        <w:ind w:left="4320" w:hanging="360"/>
      </w:pPr>
      <w:rPr>
        <w:rFonts w:ascii="Times New Roman" w:hAnsi="Times New Roman" w:hint="default"/>
      </w:rPr>
    </w:lvl>
    <w:lvl w:ilvl="6" w:tplc="BCB86A7C" w:tentative="1">
      <w:start w:val="1"/>
      <w:numFmt w:val="bullet"/>
      <w:lvlText w:val="•"/>
      <w:lvlJc w:val="left"/>
      <w:pPr>
        <w:tabs>
          <w:tab w:val="num" w:pos="5040"/>
        </w:tabs>
        <w:ind w:left="5040" w:hanging="360"/>
      </w:pPr>
      <w:rPr>
        <w:rFonts w:ascii="Times New Roman" w:hAnsi="Times New Roman" w:hint="default"/>
      </w:rPr>
    </w:lvl>
    <w:lvl w:ilvl="7" w:tplc="A86A816C" w:tentative="1">
      <w:start w:val="1"/>
      <w:numFmt w:val="bullet"/>
      <w:lvlText w:val="•"/>
      <w:lvlJc w:val="left"/>
      <w:pPr>
        <w:tabs>
          <w:tab w:val="num" w:pos="5760"/>
        </w:tabs>
        <w:ind w:left="5760" w:hanging="360"/>
      </w:pPr>
      <w:rPr>
        <w:rFonts w:ascii="Times New Roman" w:hAnsi="Times New Roman" w:hint="default"/>
      </w:rPr>
    </w:lvl>
    <w:lvl w:ilvl="8" w:tplc="974E37C4" w:tentative="1">
      <w:start w:val="1"/>
      <w:numFmt w:val="bullet"/>
      <w:lvlText w:val="•"/>
      <w:lvlJc w:val="left"/>
      <w:pPr>
        <w:tabs>
          <w:tab w:val="num" w:pos="6480"/>
        </w:tabs>
        <w:ind w:left="6480" w:hanging="360"/>
      </w:pPr>
      <w:rPr>
        <w:rFonts w:ascii="Times New Roman" w:hAnsi="Times New Roman" w:hint="default"/>
      </w:rPr>
    </w:lvl>
  </w:abstractNum>
  <w:abstractNum w:abstractNumId="12">
    <w:nsid w:val="428C3EC4"/>
    <w:multiLevelType w:val="hybridMultilevel"/>
    <w:tmpl w:val="31702188"/>
    <w:lvl w:ilvl="0" w:tplc="FD80B03A">
      <w:start w:val="1"/>
      <w:numFmt w:val="decimal"/>
      <w:lvlText w:val="(%1)"/>
      <w:lvlJc w:val="left"/>
      <w:pPr>
        <w:tabs>
          <w:tab w:val="num" w:pos="2100"/>
        </w:tabs>
        <w:ind w:left="2100" w:hanging="360"/>
      </w:pPr>
      <w:rPr>
        <w:rFonts w:hint="default"/>
      </w:rPr>
    </w:lvl>
    <w:lvl w:ilvl="1" w:tplc="04090019" w:tentative="1">
      <w:start w:val="1"/>
      <w:numFmt w:val="lowerLetter"/>
      <w:lvlText w:val="%2."/>
      <w:lvlJc w:val="left"/>
      <w:pPr>
        <w:tabs>
          <w:tab w:val="num" w:pos="2820"/>
        </w:tabs>
        <w:ind w:left="2820" w:hanging="360"/>
      </w:pPr>
    </w:lvl>
    <w:lvl w:ilvl="2" w:tplc="0409001B" w:tentative="1">
      <w:start w:val="1"/>
      <w:numFmt w:val="lowerRoman"/>
      <w:lvlText w:val="%3."/>
      <w:lvlJc w:val="right"/>
      <w:pPr>
        <w:tabs>
          <w:tab w:val="num" w:pos="3540"/>
        </w:tabs>
        <w:ind w:left="3540" w:hanging="180"/>
      </w:pPr>
    </w:lvl>
    <w:lvl w:ilvl="3" w:tplc="0409000F" w:tentative="1">
      <w:start w:val="1"/>
      <w:numFmt w:val="decimal"/>
      <w:lvlText w:val="%4."/>
      <w:lvlJc w:val="left"/>
      <w:pPr>
        <w:tabs>
          <w:tab w:val="num" w:pos="4260"/>
        </w:tabs>
        <w:ind w:left="4260" w:hanging="360"/>
      </w:pPr>
    </w:lvl>
    <w:lvl w:ilvl="4" w:tplc="04090019" w:tentative="1">
      <w:start w:val="1"/>
      <w:numFmt w:val="lowerLetter"/>
      <w:lvlText w:val="%5."/>
      <w:lvlJc w:val="left"/>
      <w:pPr>
        <w:tabs>
          <w:tab w:val="num" w:pos="4980"/>
        </w:tabs>
        <w:ind w:left="4980" w:hanging="360"/>
      </w:pPr>
    </w:lvl>
    <w:lvl w:ilvl="5" w:tplc="0409001B" w:tentative="1">
      <w:start w:val="1"/>
      <w:numFmt w:val="lowerRoman"/>
      <w:lvlText w:val="%6."/>
      <w:lvlJc w:val="right"/>
      <w:pPr>
        <w:tabs>
          <w:tab w:val="num" w:pos="5700"/>
        </w:tabs>
        <w:ind w:left="5700" w:hanging="180"/>
      </w:pPr>
    </w:lvl>
    <w:lvl w:ilvl="6" w:tplc="0409000F" w:tentative="1">
      <w:start w:val="1"/>
      <w:numFmt w:val="decimal"/>
      <w:lvlText w:val="%7."/>
      <w:lvlJc w:val="left"/>
      <w:pPr>
        <w:tabs>
          <w:tab w:val="num" w:pos="6420"/>
        </w:tabs>
        <w:ind w:left="6420" w:hanging="360"/>
      </w:pPr>
    </w:lvl>
    <w:lvl w:ilvl="7" w:tplc="04090019" w:tentative="1">
      <w:start w:val="1"/>
      <w:numFmt w:val="lowerLetter"/>
      <w:lvlText w:val="%8."/>
      <w:lvlJc w:val="left"/>
      <w:pPr>
        <w:tabs>
          <w:tab w:val="num" w:pos="7140"/>
        </w:tabs>
        <w:ind w:left="7140" w:hanging="360"/>
      </w:pPr>
    </w:lvl>
    <w:lvl w:ilvl="8" w:tplc="0409001B" w:tentative="1">
      <w:start w:val="1"/>
      <w:numFmt w:val="lowerRoman"/>
      <w:lvlText w:val="%9."/>
      <w:lvlJc w:val="right"/>
      <w:pPr>
        <w:tabs>
          <w:tab w:val="num" w:pos="7860"/>
        </w:tabs>
        <w:ind w:left="7860" w:hanging="180"/>
      </w:pPr>
    </w:lvl>
  </w:abstractNum>
  <w:abstractNum w:abstractNumId="13">
    <w:nsid w:val="44330B91"/>
    <w:multiLevelType w:val="hybridMultilevel"/>
    <w:tmpl w:val="DB062A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6ED341A"/>
    <w:multiLevelType w:val="hybridMultilevel"/>
    <w:tmpl w:val="16C26270"/>
    <w:lvl w:ilvl="0" w:tplc="CCDA6A06">
      <w:start w:val="1"/>
      <w:numFmt w:val="bullet"/>
      <w:lvlText w:val="•"/>
      <w:lvlJc w:val="left"/>
      <w:pPr>
        <w:tabs>
          <w:tab w:val="num" w:pos="720"/>
        </w:tabs>
        <w:ind w:left="720" w:hanging="360"/>
      </w:pPr>
      <w:rPr>
        <w:rFonts w:ascii="Times New Roman" w:hAnsi="Times New Roman" w:hint="default"/>
      </w:rPr>
    </w:lvl>
    <w:lvl w:ilvl="1" w:tplc="F5487C4C" w:tentative="1">
      <w:start w:val="1"/>
      <w:numFmt w:val="bullet"/>
      <w:lvlText w:val="•"/>
      <w:lvlJc w:val="left"/>
      <w:pPr>
        <w:tabs>
          <w:tab w:val="num" w:pos="1440"/>
        </w:tabs>
        <w:ind w:left="1440" w:hanging="360"/>
      </w:pPr>
      <w:rPr>
        <w:rFonts w:ascii="Times New Roman" w:hAnsi="Times New Roman" w:hint="default"/>
      </w:rPr>
    </w:lvl>
    <w:lvl w:ilvl="2" w:tplc="EB9A2CA4" w:tentative="1">
      <w:start w:val="1"/>
      <w:numFmt w:val="bullet"/>
      <w:lvlText w:val="•"/>
      <w:lvlJc w:val="left"/>
      <w:pPr>
        <w:tabs>
          <w:tab w:val="num" w:pos="2160"/>
        </w:tabs>
        <w:ind w:left="2160" w:hanging="360"/>
      </w:pPr>
      <w:rPr>
        <w:rFonts w:ascii="Times New Roman" w:hAnsi="Times New Roman" w:hint="default"/>
      </w:rPr>
    </w:lvl>
    <w:lvl w:ilvl="3" w:tplc="E43EBEEE" w:tentative="1">
      <w:start w:val="1"/>
      <w:numFmt w:val="bullet"/>
      <w:lvlText w:val="•"/>
      <w:lvlJc w:val="left"/>
      <w:pPr>
        <w:tabs>
          <w:tab w:val="num" w:pos="2880"/>
        </w:tabs>
        <w:ind w:left="2880" w:hanging="360"/>
      </w:pPr>
      <w:rPr>
        <w:rFonts w:ascii="Times New Roman" w:hAnsi="Times New Roman" w:hint="default"/>
      </w:rPr>
    </w:lvl>
    <w:lvl w:ilvl="4" w:tplc="3D149210" w:tentative="1">
      <w:start w:val="1"/>
      <w:numFmt w:val="bullet"/>
      <w:lvlText w:val="•"/>
      <w:lvlJc w:val="left"/>
      <w:pPr>
        <w:tabs>
          <w:tab w:val="num" w:pos="3600"/>
        </w:tabs>
        <w:ind w:left="3600" w:hanging="360"/>
      </w:pPr>
      <w:rPr>
        <w:rFonts w:ascii="Times New Roman" w:hAnsi="Times New Roman" w:hint="default"/>
      </w:rPr>
    </w:lvl>
    <w:lvl w:ilvl="5" w:tplc="07F0E7FA" w:tentative="1">
      <w:start w:val="1"/>
      <w:numFmt w:val="bullet"/>
      <w:lvlText w:val="•"/>
      <w:lvlJc w:val="left"/>
      <w:pPr>
        <w:tabs>
          <w:tab w:val="num" w:pos="4320"/>
        </w:tabs>
        <w:ind w:left="4320" w:hanging="360"/>
      </w:pPr>
      <w:rPr>
        <w:rFonts w:ascii="Times New Roman" w:hAnsi="Times New Roman" w:hint="default"/>
      </w:rPr>
    </w:lvl>
    <w:lvl w:ilvl="6" w:tplc="1C64ADA2" w:tentative="1">
      <w:start w:val="1"/>
      <w:numFmt w:val="bullet"/>
      <w:lvlText w:val="•"/>
      <w:lvlJc w:val="left"/>
      <w:pPr>
        <w:tabs>
          <w:tab w:val="num" w:pos="5040"/>
        </w:tabs>
        <w:ind w:left="5040" w:hanging="360"/>
      </w:pPr>
      <w:rPr>
        <w:rFonts w:ascii="Times New Roman" w:hAnsi="Times New Roman" w:hint="default"/>
      </w:rPr>
    </w:lvl>
    <w:lvl w:ilvl="7" w:tplc="978698A4" w:tentative="1">
      <w:start w:val="1"/>
      <w:numFmt w:val="bullet"/>
      <w:lvlText w:val="•"/>
      <w:lvlJc w:val="left"/>
      <w:pPr>
        <w:tabs>
          <w:tab w:val="num" w:pos="5760"/>
        </w:tabs>
        <w:ind w:left="5760" w:hanging="360"/>
      </w:pPr>
      <w:rPr>
        <w:rFonts w:ascii="Times New Roman" w:hAnsi="Times New Roman" w:hint="default"/>
      </w:rPr>
    </w:lvl>
    <w:lvl w:ilvl="8" w:tplc="44D4EA1E" w:tentative="1">
      <w:start w:val="1"/>
      <w:numFmt w:val="bullet"/>
      <w:lvlText w:val="•"/>
      <w:lvlJc w:val="left"/>
      <w:pPr>
        <w:tabs>
          <w:tab w:val="num" w:pos="6480"/>
        </w:tabs>
        <w:ind w:left="6480" w:hanging="360"/>
      </w:pPr>
      <w:rPr>
        <w:rFonts w:ascii="Times New Roman" w:hAnsi="Times New Roman" w:hint="default"/>
      </w:rPr>
    </w:lvl>
  </w:abstractNum>
  <w:abstractNum w:abstractNumId="15">
    <w:nsid w:val="48BD3DDD"/>
    <w:multiLevelType w:val="hybridMultilevel"/>
    <w:tmpl w:val="16A07BF8"/>
    <w:lvl w:ilvl="0" w:tplc="393E720A">
      <w:start w:val="1"/>
      <w:numFmt w:val="bullet"/>
      <w:lvlText w:val=""/>
      <w:lvlJc w:val="left"/>
      <w:pPr>
        <w:tabs>
          <w:tab w:val="num" w:pos="720"/>
        </w:tabs>
        <w:ind w:left="720" w:hanging="360"/>
      </w:pPr>
      <w:rPr>
        <w:rFonts w:ascii="Wingdings" w:hAnsi="Wingdings" w:hint="default"/>
      </w:rPr>
    </w:lvl>
    <w:lvl w:ilvl="1" w:tplc="71F8B18E" w:tentative="1">
      <w:start w:val="1"/>
      <w:numFmt w:val="bullet"/>
      <w:lvlText w:val=""/>
      <w:lvlJc w:val="left"/>
      <w:pPr>
        <w:tabs>
          <w:tab w:val="num" w:pos="1440"/>
        </w:tabs>
        <w:ind w:left="1440" w:hanging="360"/>
      </w:pPr>
      <w:rPr>
        <w:rFonts w:ascii="Wingdings" w:hAnsi="Wingdings" w:hint="default"/>
      </w:rPr>
    </w:lvl>
    <w:lvl w:ilvl="2" w:tplc="20DE2B42" w:tentative="1">
      <w:start w:val="1"/>
      <w:numFmt w:val="bullet"/>
      <w:lvlText w:val=""/>
      <w:lvlJc w:val="left"/>
      <w:pPr>
        <w:tabs>
          <w:tab w:val="num" w:pos="2160"/>
        </w:tabs>
        <w:ind w:left="2160" w:hanging="360"/>
      </w:pPr>
      <w:rPr>
        <w:rFonts w:ascii="Wingdings" w:hAnsi="Wingdings" w:hint="default"/>
      </w:rPr>
    </w:lvl>
    <w:lvl w:ilvl="3" w:tplc="D8B08A98" w:tentative="1">
      <w:start w:val="1"/>
      <w:numFmt w:val="bullet"/>
      <w:lvlText w:val=""/>
      <w:lvlJc w:val="left"/>
      <w:pPr>
        <w:tabs>
          <w:tab w:val="num" w:pos="2880"/>
        </w:tabs>
        <w:ind w:left="2880" w:hanging="360"/>
      </w:pPr>
      <w:rPr>
        <w:rFonts w:ascii="Wingdings" w:hAnsi="Wingdings" w:hint="default"/>
      </w:rPr>
    </w:lvl>
    <w:lvl w:ilvl="4" w:tplc="5D5E6F50" w:tentative="1">
      <w:start w:val="1"/>
      <w:numFmt w:val="bullet"/>
      <w:lvlText w:val=""/>
      <w:lvlJc w:val="left"/>
      <w:pPr>
        <w:tabs>
          <w:tab w:val="num" w:pos="3600"/>
        </w:tabs>
        <w:ind w:left="3600" w:hanging="360"/>
      </w:pPr>
      <w:rPr>
        <w:rFonts w:ascii="Wingdings" w:hAnsi="Wingdings" w:hint="default"/>
      </w:rPr>
    </w:lvl>
    <w:lvl w:ilvl="5" w:tplc="BE50BBA0" w:tentative="1">
      <w:start w:val="1"/>
      <w:numFmt w:val="bullet"/>
      <w:lvlText w:val=""/>
      <w:lvlJc w:val="left"/>
      <w:pPr>
        <w:tabs>
          <w:tab w:val="num" w:pos="4320"/>
        </w:tabs>
        <w:ind w:left="4320" w:hanging="360"/>
      </w:pPr>
      <w:rPr>
        <w:rFonts w:ascii="Wingdings" w:hAnsi="Wingdings" w:hint="default"/>
      </w:rPr>
    </w:lvl>
    <w:lvl w:ilvl="6" w:tplc="A19E930A" w:tentative="1">
      <w:start w:val="1"/>
      <w:numFmt w:val="bullet"/>
      <w:lvlText w:val=""/>
      <w:lvlJc w:val="left"/>
      <w:pPr>
        <w:tabs>
          <w:tab w:val="num" w:pos="5040"/>
        </w:tabs>
        <w:ind w:left="5040" w:hanging="360"/>
      </w:pPr>
      <w:rPr>
        <w:rFonts w:ascii="Wingdings" w:hAnsi="Wingdings" w:hint="default"/>
      </w:rPr>
    </w:lvl>
    <w:lvl w:ilvl="7" w:tplc="723285F4" w:tentative="1">
      <w:start w:val="1"/>
      <w:numFmt w:val="bullet"/>
      <w:lvlText w:val=""/>
      <w:lvlJc w:val="left"/>
      <w:pPr>
        <w:tabs>
          <w:tab w:val="num" w:pos="5760"/>
        </w:tabs>
        <w:ind w:left="5760" w:hanging="360"/>
      </w:pPr>
      <w:rPr>
        <w:rFonts w:ascii="Wingdings" w:hAnsi="Wingdings" w:hint="default"/>
      </w:rPr>
    </w:lvl>
    <w:lvl w:ilvl="8" w:tplc="5A4C7844" w:tentative="1">
      <w:start w:val="1"/>
      <w:numFmt w:val="bullet"/>
      <w:lvlText w:val=""/>
      <w:lvlJc w:val="left"/>
      <w:pPr>
        <w:tabs>
          <w:tab w:val="num" w:pos="6480"/>
        </w:tabs>
        <w:ind w:left="6480" w:hanging="360"/>
      </w:pPr>
      <w:rPr>
        <w:rFonts w:ascii="Wingdings" w:hAnsi="Wingdings" w:hint="default"/>
      </w:rPr>
    </w:lvl>
  </w:abstractNum>
  <w:abstractNum w:abstractNumId="16">
    <w:nsid w:val="4F1070AB"/>
    <w:multiLevelType w:val="hybridMultilevel"/>
    <w:tmpl w:val="A582F3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FA122A8"/>
    <w:multiLevelType w:val="hybridMultilevel"/>
    <w:tmpl w:val="A7F4B554"/>
    <w:lvl w:ilvl="0" w:tplc="49720FBA">
      <w:numFmt w:val="bullet"/>
      <w:lvlText w:val="-"/>
      <w:lvlJc w:val="left"/>
      <w:pPr>
        <w:ind w:left="840" w:hanging="360"/>
      </w:pPr>
      <w:rPr>
        <w:rFonts w:ascii="Times New Roman" w:eastAsia="Times New Roman" w:hAnsi="Times New Roman" w:cs="Times New Roman"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18">
    <w:nsid w:val="51655A70"/>
    <w:multiLevelType w:val="hybridMultilevel"/>
    <w:tmpl w:val="9A0AFEC8"/>
    <w:lvl w:ilvl="0" w:tplc="0A4418E6">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4B8572E"/>
    <w:multiLevelType w:val="hybridMultilevel"/>
    <w:tmpl w:val="6CFECE4C"/>
    <w:lvl w:ilvl="0" w:tplc="0A4418E6">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A0A03F6"/>
    <w:multiLevelType w:val="hybridMultilevel"/>
    <w:tmpl w:val="41BC1D8E"/>
    <w:lvl w:ilvl="0" w:tplc="1338C3B8">
      <w:start w:val="1"/>
      <w:numFmt w:val="bullet"/>
      <w:lvlText w:val=""/>
      <w:lvlJc w:val="left"/>
      <w:pPr>
        <w:tabs>
          <w:tab w:val="num" w:pos="720"/>
        </w:tabs>
        <w:ind w:left="720" w:hanging="360"/>
      </w:pPr>
      <w:rPr>
        <w:rFonts w:ascii="Wingdings" w:hAnsi="Wingdings" w:hint="default"/>
      </w:rPr>
    </w:lvl>
    <w:lvl w:ilvl="1" w:tplc="1CA4342A">
      <w:start w:val="1658"/>
      <w:numFmt w:val="bullet"/>
      <w:lvlText w:val=""/>
      <w:lvlJc w:val="left"/>
      <w:pPr>
        <w:tabs>
          <w:tab w:val="num" w:pos="1440"/>
        </w:tabs>
        <w:ind w:left="1440" w:hanging="360"/>
      </w:pPr>
      <w:rPr>
        <w:rFonts w:ascii="Wingdings" w:hAnsi="Wingdings" w:hint="default"/>
      </w:rPr>
    </w:lvl>
    <w:lvl w:ilvl="2" w:tplc="7FE61430" w:tentative="1">
      <w:start w:val="1"/>
      <w:numFmt w:val="bullet"/>
      <w:lvlText w:val=""/>
      <w:lvlJc w:val="left"/>
      <w:pPr>
        <w:tabs>
          <w:tab w:val="num" w:pos="2160"/>
        </w:tabs>
        <w:ind w:left="2160" w:hanging="360"/>
      </w:pPr>
      <w:rPr>
        <w:rFonts w:ascii="Wingdings" w:hAnsi="Wingdings" w:hint="default"/>
      </w:rPr>
    </w:lvl>
    <w:lvl w:ilvl="3" w:tplc="C944E3E6" w:tentative="1">
      <w:start w:val="1"/>
      <w:numFmt w:val="bullet"/>
      <w:lvlText w:val=""/>
      <w:lvlJc w:val="left"/>
      <w:pPr>
        <w:tabs>
          <w:tab w:val="num" w:pos="2880"/>
        </w:tabs>
        <w:ind w:left="2880" w:hanging="360"/>
      </w:pPr>
      <w:rPr>
        <w:rFonts w:ascii="Wingdings" w:hAnsi="Wingdings" w:hint="default"/>
      </w:rPr>
    </w:lvl>
    <w:lvl w:ilvl="4" w:tplc="AAD42DDA" w:tentative="1">
      <w:start w:val="1"/>
      <w:numFmt w:val="bullet"/>
      <w:lvlText w:val=""/>
      <w:lvlJc w:val="left"/>
      <w:pPr>
        <w:tabs>
          <w:tab w:val="num" w:pos="3600"/>
        </w:tabs>
        <w:ind w:left="3600" w:hanging="360"/>
      </w:pPr>
      <w:rPr>
        <w:rFonts w:ascii="Wingdings" w:hAnsi="Wingdings" w:hint="default"/>
      </w:rPr>
    </w:lvl>
    <w:lvl w:ilvl="5" w:tplc="7A3EFDBA" w:tentative="1">
      <w:start w:val="1"/>
      <w:numFmt w:val="bullet"/>
      <w:lvlText w:val=""/>
      <w:lvlJc w:val="left"/>
      <w:pPr>
        <w:tabs>
          <w:tab w:val="num" w:pos="4320"/>
        </w:tabs>
        <w:ind w:left="4320" w:hanging="360"/>
      </w:pPr>
      <w:rPr>
        <w:rFonts w:ascii="Wingdings" w:hAnsi="Wingdings" w:hint="default"/>
      </w:rPr>
    </w:lvl>
    <w:lvl w:ilvl="6" w:tplc="717AD560" w:tentative="1">
      <w:start w:val="1"/>
      <w:numFmt w:val="bullet"/>
      <w:lvlText w:val=""/>
      <w:lvlJc w:val="left"/>
      <w:pPr>
        <w:tabs>
          <w:tab w:val="num" w:pos="5040"/>
        </w:tabs>
        <w:ind w:left="5040" w:hanging="360"/>
      </w:pPr>
      <w:rPr>
        <w:rFonts w:ascii="Wingdings" w:hAnsi="Wingdings" w:hint="default"/>
      </w:rPr>
    </w:lvl>
    <w:lvl w:ilvl="7" w:tplc="5F7805DC" w:tentative="1">
      <w:start w:val="1"/>
      <w:numFmt w:val="bullet"/>
      <w:lvlText w:val=""/>
      <w:lvlJc w:val="left"/>
      <w:pPr>
        <w:tabs>
          <w:tab w:val="num" w:pos="5760"/>
        </w:tabs>
        <w:ind w:left="5760" w:hanging="360"/>
      </w:pPr>
      <w:rPr>
        <w:rFonts w:ascii="Wingdings" w:hAnsi="Wingdings" w:hint="default"/>
      </w:rPr>
    </w:lvl>
    <w:lvl w:ilvl="8" w:tplc="4C4216BE" w:tentative="1">
      <w:start w:val="1"/>
      <w:numFmt w:val="bullet"/>
      <w:lvlText w:val=""/>
      <w:lvlJc w:val="left"/>
      <w:pPr>
        <w:tabs>
          <w:tab w:val="num" w:pos="6480"/>
        </w:tabs>
        <w:ind w:left="6480" w:hanging="360"/>
      </w:pPr>
      <w:rPr>
        <w:rFonts w:ascii="Wingdings" w:hAnsi="Wingdings" w:hint="default"/>
      </w:rPr>
    </w:lvl>
  </w:abstractNum>
  <w:abstractNum w:abstractNumId="21">
    <w:nsid w:val="635B7109"/>
    <w:multiLevelType w:val="hybridMultilevel"/>
    <w:tmpl w:val="46F20B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4E3285A"/>
    <w:multiLevelType w:val="hybridMultilevel"/>
    <w:tmpl w:val="6ABABA64"/>
    <w:lvl w:ilvl="0" w:tplc="49720FBA">
      <w:numFmt w:val="bullet"/>
      <w:lvlText w:val="-"/>
      <w:lvlJc w:val="left"/>
      <w:pPr>
        <w:ind w:left="84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72071B8"/>
    <w:multiLevelType w:val="hybridMultilevel"/>
    <w:tmpl w:val="D7825854"/>
    <w:lvl w:ilvl="0" w:tplc="04090001">
      <w:start w:val="1"/>
      <w:numFmt w:val="bullet"/>
      <w:lvlText w:val=""/>
      <w:lvlJc w:val="left"/>
      <w:pPr>
        <w:ind w:left="1200" w:hanging="360"/>
      </w:pPr>
      <w:rPr>
        <w:rFonts w:ascii="Symbol" w:hAnsi="Symbol" w:hint="default"/>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24">
    <w:nsid w:val="67B721BC"/>
    <w:multiLevelType w:val="hybridMultilevel"/>
    <w:tmpl w:val="C07282E6"/>
    <w:lvl w:ilvl="0" w:tplc="58C87422">
      <w:start w:val="1"/>
      <w:numFmt w:val="bullet"/>
      <w:lvlText w:val=""/>
      <w:lvlJc w:val="left"/>
      <w:pPr>
        <w:tabs>
          <w:tab w:val="num" w:pos="720"/>
        </w:tabs>
        <w:ind w:left="720" w:hanging="360"/>
      </w:pPr>
      <w:rPr>
        <w:rFonts w:ascii="Wingdings" w:hAnsi="Wingdings" w:hint="default"/>
      </w:rPr>
    </w:lvl>
    <w:lvl w:ilvl="1" w:tplc="95BE2B22" w:tentative="1">
      <w:start w:val="1"/>
      <w:numFmt w:val="bullet"/>
      <w:lvlText w:val=""/>
      <w:lvlJc w:val="left"/>
      <w:pPr>
        <w:tabs>
          <w:tab w:val="num" w:pos="1440"/>
        </w:tabs>
        <w:ind w:left="1440" w:hanging="360"/>
      </w:pPr>
      <w:rPr>
        <w:rFonts w:ascii="Wingdings" w:hAnsi="Wingdings" w:hint="default"/>
      </w:rPr>
    </w:lvl>
    <w:lvl w:ilvl="2" w:tplc="39C255F0" w:tentative="1">
      <w:start w:val="1"/>
      <w:numFmt w:val="bullet"/>
      <w:lvlText w:val=""/>
      <w:lvlJc w:val="left"/>
      <w:pPr>
        <w:tabs>
          <w:tab w:val="num" w:pos="2160"/>
        </w:tabs>
        <w:ind w:left="2160" w:hanging="360"/>
      </w:pPr>
      <w:rPr>
        <w:rFonts w:ascii="Wingdings" w:hAnsi="Wingdings" w:hint="default"/>
      </w:rPr>
    </w:lvl>
    <w:lvl w:ilvl="3" w:tplc="743A7976" w:tentative="1">
      <w:start w:val="1"/>
      <w:numFmt w:val="bullet"/>
      <w:lvlText w:val=""/>
      <w:lvlJc w:val="left"/>
      <w:pPr>
        <w:tabs>
          <w:tab w:val="num" w:pos="2880"/>
        </w:tabs>
        <w:ind w:left="2880" w:hanging="360"/>
      </w:pPr>
      <w:rPr>
        <w:rFonts w:ascii="Wingdings" w:hAnsi="Wingdings" w:hint="default"/>
      </w:rPr>
    </w:lvl>
    <w:lvl w:ilvl="4" w:tplc="079C4EAC" w:tentative="1">
      <w:start w:val="1"/>
      <w:numFmt w:val="bullet"/>
      <w:lvlText w:val=""/>
      <w:lvlJc w:val="left"/>
      <w:pPr>
        <w:tabs>
          <w:tab w:val="num" w:pos="3600"/>
        </w:tabs>
        <w:ind w:left="3600" w:hanging="360"/>
      </w:pPr>
      <w:rPr>
        <w:rFonts w:ascii="Wingdings" w:hAnsi="Wingdings" w:hint="default"/>
      </w:rPr>
    </w:lvl>
    <w:lvl w:ilvl="5" w:tplc="6C86EF0C" w:tentative="1">
      <w:start w:val="1"/>
      <w:numFmt w:val="bullet"/>
      <w:lvlText w:val=""/>
      <w:lvlJc w:val="left"/>
      <w:pPr>
        <w:tabs>
          <w:tab w:val="num" w:pos="4320"/>
        </w:tabs>
        <w:ind w:left="4320" w:hanging="360"/>
      </w:pPr>
      <w:rPr>
        <w:rFonts w:ascii="Wingdings" w:hAnsi="Wingdings" w:hint="default"/>
      </w:rPr>
    </w:lvl>
    <w:lvl w:ilvl="6" w:tplc="58DC6AF2" w:tentative="1">
      <w:start w:val="1"/>
      <w:numFmt w:val="bullet"/>
      <w:lvlText w:val=""/>
      <w:lvlJc w:val="left"/>
      <w:pPr>
        <w:tabs>
          <w:tab w:val="num" w:pos="5040"/>
        </w:tabs>
        <w:ind w:left="5040" w:hanging="360"/>
      </w:pPr>
      <w:rPr>
        <w:rFonts w:ascii="Wingdings" w:hAnsi="Wingdings" w:hint="default"/>
      </w:rPr>
    </w:lvl>
    <w:lvl w:ilvl="7" w:tplc="4C5E3AB0" w:tentative="1">
      <w:start w:val="1"/>
      <w:numFmt w:val="bullet"/>
      <w:lvlText w:val=""/>
      <w:lvlJc w:val="left"/>
      <w:pPr>
        <w:tabs>
          <w:tab w:val="num" w:pos="5760"/>
        </w:tabs>
        <w:ind w:left="5760" w:hanging="360"/>
      </w:pPr>
      <w:rPr>
        <w:rFonts w:ascii="Wingdings" w:hAnsi="Wingdings" w:hint="default"/>
      </w:rPr>
    </w:lvl>
    <w:lvl w:ilvl="8" w:tplc="D00ACCC8" w:tentative="1">
      <w:start w:val="1"/>
      <w:numFmt w:val="bullet"/>
      <w:lvlText w:val=""/>
      <w:lvlJc w:val="left"/>
      <w:pPr>
        <w:tabs>
          <w:tab w:val="num" w:pos="6480"/>
        </w:tabs>
        <w:ind w:left="6480" w:hanging="360"/>
      </w:pPr>
      <w:rPr>
        <w:rFonts w:ascii="Wingdings" w:hAnsi="Wingdings" w:hint="default"/>
      </w:rPr>
    </w:lvl>
  </w:abstractNum>
  <w:abstractNum w:abstractNumId="25">
    <w:nsid w:val="6CC45E98"/>
    <w:multiLevelType w:val="hybridMultilevel"/>
    <w:tmpl w:val="557A790A"/>
    <w:lvl w:ilvl="0" w:tplc="0A4418E6">
      <w:start w:val="1"/>
      <w:numFmt w:val="bullet"/>
      <w:lvlText w:val=""/>
      <w:lvlJc w:val="left"/>
      <w:pPr>
        <w:ind w:left="1080" w:hanging="360"/>
      </w:pPr>
      <w:rPr>
        <w:rFonts w:ascii="Symbol" w:hAnsi="Symbol" w:hint="default"/>
        <w:sz w:val="24"/>
        <w:szCs w:val="24"/>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6CCE6138"/>
    <w:multiLevelType w:val="hybridMultilevel"/>
    <w:tmpl w:val="EB4AFE2A"/>
    <w:lvl w:ilvl="0" w:tplc="4052FB28">
      <w:start w:val="1"/>
      <w:numFmt w:val="bullet"/>
      <w:lvlText w:val=""/>
      <w:lvlJc w:val="left"/>
      <w:pPr>
        <w:tabs>
          <w:tab w:val="num" w:pos="720"/>
        </w:tabs>
        <w:ind w:left="720" w:hanging="360"/>
      </w:pPr>
      <w:rPr>
        <w:rFonts w:ascii="Wingdings" w:hAnsi="Wingdings" w:hint="default"/>
      </w:rPr>
    </w:lvl>
    <w:lvl w:ilvl="1" w:tplc="BF42D562" w:tentative="1">
      <w:start w:val="1"/>
      <w:numFmt w:val="bullet"/>
      <w:lvlText w:val=""/>
      <w:lvlJc w:val="left"/>
      <w:pPr>
        <w:tabs>
          <w:tab w:val="num" w:pos="1440"/>
        </w:tabs>
        <w:ind w:left="1440" w:hanging="360"/>
      </w:pPr>
      <w:rPr>
        <w:rFonts w:ascii="Wingdings" w:hAnsi="Wingdings" w:hint="default"/>
      </w:rPr>
    </w:lvl>
    <w:lvl w:ilvl="2" w:tplc="CF2A0A20" w:tentative="1">
      <w:start w:val="1"/>
      <w:numFmt w:val="bullet"/>
      <w:lvlText w:val=""/>
      <w:lvlJc w:val="left"/>
      <w:pPr>
        <w:tabs>
          <w:tab w:val="num" w:pos="2160"/>
        </w:tabs>
        <w:ind w:left="2160" w:hanging="360"/>
      </w:pPr>
      <w:rPr>
        <w:rFonts w:ascii="Wingdings" w:hAnsi="Wingdings" w:hint="default"/>
      </w:rPr>
    </w:lvl>
    <w:lvl w:ilvl="3" w:tplc="E4CC0956" w:tentative="1">
      <w:start w:val="1"/>
      <w:numFmt w:val="bullet"/>
      <w:lvlText w:val=""/>
      <w:lvlJc w:val="left"/>
      <w:pPr>
        <w:tabs>
          <w:tab w:val="num" w:pos="2880"/>
        </w:tabs>
        <w:ind w:left="2880" w:hanging="360"/>
      </w:pPr>
      <w:rPr>
        <w:rFonts w:ascii="Wingdings" w:hAnsi="Wingdings" w:hint="default"/>
      </w:rPr>
    </w:lvl>
    <w:lvl w:ilvl="4" w:tplc="6F1264A0" w:tentative="1">
      <w:start w:val="1"/>
      <w:numFmt w:val="bullet"/>
      <w:lvlText w:val=""/>
      <w:lvlJc w:val="left"/>
      <w:pPr>
        <w:tabs>
          <w:tab w:val="num" w:pos="3600"/>
        </w:tabs>
        <w:ind w:left="3600" w:hanging="360"/>
      </w:pPr>
      <w:rPr>
        <w:rFonts w:ascii="Wingdings" w:hAnsi="Wingdings" w:hint="default"/>
      </w:rPr>
    </w:lvl>
    <w:lvl w:ilvl="5" w:tplc="C4441F32" w:tentative="1">
      <w:start w:val="1"/>
      <w:numFmt w:val="bullet"/>
      <w:lvlText w:val=""/>
      <w:lvlJc w:val="left"/>
      <w:pPr>
        <w:tabs>
          <w:tab w:val="num" w:pos="4320"/>
        </w:tabs>
        <w:ind w:left="4320" w:hanging="360"/>
      </w:pPr>
      <w:rPr>
        <w:rFonts w:ascii="Wingdings" w:hAnsi="Wingdings" w:hint="default"/>
      </w:rPr>
    </w:lvl>
    <w:lvl w:ilvl="6" w:tplc="3C620F04" w:tentative="1">
      <w:start w:val="1"/>
      <w:numFmt w:val="bullet"/>
      <w:lvlText w:val=""/>
      <w:lvlJc w:val="left"/>
      <w:pPr>
        <w:tabs>
          <w:tab w:val="num" w:pos="5040"/>
        </w:tabs>
        <w:ind w:left="5040" w:hanging="360"/>
      </w:pPr>
      <w:rPr>
        <w:rFonts w:ascii="Wingdings" w:hAnsi="Wingdings" w:hint="default"/>
      </w:rPr>
    </w:lvl>
    <w:lvl w:ilvl="7" w:tplc="73200A7C" w:tentative="1">
      <w:start w:val="1"/>
      <w:numFmt w:val="bullet"/>
      <w:lvlText w:val=""/>
      <w:lvlJc w:val="left"/>
      <w:pPr>
        <w:tabs>
          <w:tab w:val="num" w:pos="5760"/>
        </w:tabs>
        <w:ind w:left="5760" w:hanging="360"/>
      </w:pPr>
      <w:rPr>
        <w:rFonts w:ascii="Wingdings" w:hAnsi="Wingdings" w:hint="default"/>
      </w:rPr>
    </w:lvl>
    <w:lvl w:ilvl="8" w:tplc="8996A71C" w:tentative="1">
      <w:start w:val="1"/>
      <w:numFmt w:val="bullet"/>
      <w:lvlText w:val=""/>
      <w:lvlJc w:val="left"/>
      <w:pPr>
        <w:tabs>
          <w:tab w:val="num" w:pos="6480"/>
        </w:tabs>
        <w:ind w:left="6480" w:hanging="360"/>
      </w:pPr>
      <w:rPr>
        <w:rFonts w:ascii="Wingdings" w:hAnsi="Wingdings" w:hint="default"/>
      </w:rPr>
    </w:lvl>
  </w:abstractNum>
  <w:abstractNum w:abstractNumId="27">
    <w:nsid w:val="7251629B"/>
    <w:multiLevelType w:val="hybridMultilevel"/>
    <w:tmpl w:val="6240BDEC"/>
    <w:lvl w:ilvl="0" w:tplc="DB387C2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766130A8"/>
    <w:multiLevelType w:val="hybridMultilevel"/>
    <w:tmpl w:val="C60066AC"/>
    <w:lvl w:ilvl="0" w:tplc="4C280E84">
      <w:start w:val="1"/>
      <w:numFmt w:val="bullet"/>
      <w:lvlText w:val=""/>
      <w:lvlJc w:val="left"/>
      <w:pPr>
        <w:tabs>
          <w:tab w:val="num" w:pos="720"/>
        </w:tabs>
        <w:ind w:left="720" w:hanging="360"/>
      </w:pPr>
      <w:rPr>
        <w:rFonts w:ascii="Wingdings" w:hAnsi="Wingdings" w:hint="default"/>
      </w:rPr>
    </w:lvl>
    <w:lvl w:ilvl="1" w:tplc="5C5238DA" w:tentative="1">
      <w:start w:val="1"/>
      <w:numFmt w:val="bullet"/>
      <w:lvlText w:val=""/>
      <w:lvlJc w:val="left"/>
      <w:pPr>
        <w:tabs>
          <w:tab w:val="num" w:pos="1440"/>
        </w:tabs>
        <w:ind w:left="1440" w:hanging="360"/>
      </w:pPr>
      <w:rPr>
        <w:rFonts w:ascii="Wingdings" w:hAnsi="Wingdings" w:hint="default"/>
      </w:rPr>
    </w:lvl>
    <w:lvl w:ilvl="2" w:tplc="936C26E6" w:tentative="1">
      <w:start w:val="1"/>
      <w:numFmt w:val="bullet"/>
      <w:lvlText w:val=""/>
      <w:lvlJc w:val="left"/>
      <w:pPr>
        <w:tabs>
          <w:tab w:val="num" w:pos="2160"/>
        </w:tabs>
        <w:ind w:left="2160" w:hanging="360"/>
      </w:pPr>
      <w:rPr>
        <w:rFonts w:ascii="Wingdings" w:hAnsi="Wingdings" w:hint="default"/>
      </w:rPr>
    </w:lvl>
    <w:lvl w:ilvl="3" w:tplc="C7E07518" w:tentative="1">
      <w:start w:val="1"/>
      <w:numFmt w:val="bullet"/>
      <w:lvlText w:val=""/>
      <w:lvlJc w:val="left"/>
      <w:pPr>
        <w:tabs>
          <w:tab w:val="num" w:pos="2880"/>
        </w:tabs>
        <w:ind w:left="2880" w:hanging="360"/>
      </w:pPr>
      <w:rPr>
        <w:rFonts w:ascii="Wingdings" w:hAnsi="Wingdings" w:hint="default"/>
      </w:rPr>
    </w:lvl>
    <w:lvl w:ilvl="4" w:tplc="8FCE460C" w:tentative="1">
      <w:start w:val="1"/>
      <w:numFmt w:val="bullet"/>
      <w:lvlText w:val=""/>
      <w:lvlJc w:val="left"/>
      <w:pPr>
        <w:tabs>
          <w:tab w:val="num" w:pos="3600"/>
        </w:tabs>
        <w:ind w:left="3600" w:hanging="360"/>
      </w:pPr>
      <w:rPr>
        <w:rFonts w:ascii="Wingdings" w:hAnsi="Wingdings" w:hint="default"/>
      </w:rPr>
    </w:lvl>
    <w:lvl w:ilvl="5" w:tplc="888CE838" w:tentative="1">
      <w:start w:val="1"/>
      <w:numFmt w:val="bullet"/>
      <w:lvlText w:val=""/>
      <w:lvlJc w:val="left"/>
      <w:pPr>
        <w:tabs>
          <w:tab w:val="num" w:pos="4320"/>
        </w:tabs>
        <w:ind w:left="4320" w:hanging="360"/>
      </w:pPr>
      <w:rPr>
        <w:rFonts w:ascii="Wingdings" w:hAnsi="Wingdings" w:hint="default"/>
      </w:rPr>
    </w:lvl>
    <w:lvl w:ilvl="6" w:tplc="48F65EB2" w:tentative="1">
      <w:start w:val="1"/>
      <w:numFmt w:val="bullet"/>
      <w:lvlText w:val=""/>
      <w:lvlJc w:val="left"/>
      <w:pPr>
        <w:tabs>
          <w:tab w:val="num" w:pos="5040"/>
        </w:tabs>
        <w:ind w:left="5040" w:hanging="360"/>
      </w:pPr>
      <w:rPr>
        <w:rFonts w:ascii="Wingdings" w:hAnsi="Wingdings" w:hint="default"/>
      </w:rPr>
    </w:lvl>
    <w:lvl w:ilvl="7" w:tplc="46EAEAF2" w:tentative="1">
      <w:start w:val="1"/>
      <w:numFmt w:val="bullet"/>
      <w:lvlText w:val=""/>
      <w:lvlJc w:val="left"/>
      <w:pPr>
        <w:tabs>
          <w:tab w:val="num" w:pos="5760"/>
        </w:tabs>
        <w:ind w:left="5760" w:hanging="360"/>
      </w:pPr>
      <w:rPr>
        <w:rFonts w:ascii="Wingdings" w:hAnsi="Wingdings" w:hint="default"/>
      </w:rPr>
    </w:lvl>
    <w:lvl w:ilvl="8" w:tplc="010A3BE8" w:tentative="1">
      <w:start w:val="1"/>
      <w:numFmt w:val="bullet"/>
      <w:lvlText w:val=""/>
      <w:lvlJc w:val="left"/>
      <w:pPr>
        <w:tabs>
          <w:tab w:val="num" w:pos="6480"/>
        </w:tabs>
        <w:ind w:left="6480" w:hanging="360"/>
      </w:pPr>
      <w:rPr>
        <w:rFonts w:ascii="Wingdings" w:hAnsi="Wingdings" w:hint="default"/>
      </w:rPr>
    </w:lvl>
  </w:abstractNum>
  <w:abstractNum w:abstractNumId="29">
    <w:nsid w:val="7C12108A"/>
    <w:multiLevelType w:val="hybridMultilevel"/>
    <w:tmpl w:val="4992E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2"/>
  </w:num>
  <w:num w:numId="2">
    <w:abstractNumId w:val="4"/>
  </w:num>
  <w:num w:numId="3">
    <w:abstractNumId w:val="5"/>
  </w:num>
  <w:num w:numId="4">
    <w:abstractNumId w:val="3"/>
  </w:num>
  <w:num w:numId="5">
    <w:abstractNumId w:val="17"/>
  </w:num>
  <w:num w:numId="6">
    <w:abstractNumId w:val="22"/>
  </w:num>
  <w:num w:numId="7">
    <w:abstractNumId w:val="21"/>
  </w:num>
  <w:num w:numId="8">
    <w:abstractNumId w:val="23"/>
  </w:num>
  <w:num w:numId="9">
    <w:abstractNumId w:val="13"/>
  </w:num>
  <w:num w:numId="10">
    <w:abstractNumId w:val="8"/>
  </w:num>
  <w:num w:numId="11">
    <w:abstractNumId w:val="18"/>
  </w:num>
  <w:num w:numId="12">
    <w:abstractNumId w:val="11"/>
  </w:num>
  <w:num w:numId="13">
    <w:abstractNumId w:val="10"/>
  </w:num>
  <w:num w:numId="14">
    <w:abstractNumId w:val="14"/>
  </w:num>
  <w:num w:numId="15">
    <w:abstractNumId w:val="7"/>
  </w:num>
  <w:num w:numId="16">
    <w:abstractNumId w:val="19"/>
  </w:num>
  <w:num w:numId="17">
    <w:abstractNumId w:val="29"/>
  </w:num>
  <w:num w:numId="18">
    <w:abstractNumId w:val="25"/>
  </w:num>
  <w:num w:numId="19">
    <w:abstractNumId w:val="15"/>
  </w:num>
  <w:num w:numId="20">
    <w:abstractNumId w:val="24"/>
  </w:num>
  <w:num w:numId="21">
    <w:abstractNumId w:val="9"/>
  </w:num>
  <w:num w:numId="22">
    <w:abstractNumId w:val="2"/>
  </w:num>
  <w:num w:numId="23">
    <w:abstractNumId w:val="26"/>
  </w:num>
  <w:num w:numId="24">
    <w:abstractNumId w:val="16"/>
  </w:num>
  <w:num w:numId="25">
    <w:abstractNumId w:val="27"/>
  </w:num>
  <w:num w:numId="26">
    <w:abstractNumId w:val="28"/>
  </w:num>
  <w:num w:numId="27">
    <w:abstractNumId w:val="20"/>
  </w:num>
  <w:num w:numId="28">
    <w:abstractNumId w:val="0"/>
  </w:num>
  <w:num w:numId="29">
    <w:abstractNumId w:val="1"/>
  </w:num>
  <w:num w:numId="3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8"/>
  <w:defaultTabStop w:val="720"/>
  <w:characterSpacingControl w:val="doNotCompress"/>
  <w:footnotePr>
    <w:footnote w:id="0"/>
    <w:footnote w:id="1"/>
  </w:footnotePr>
  <w:endnotePr>
    <w:endnote w:id="0"/>
    <w:endnote w:id="1"/>
  </w:endnotePr>
  <w:compat/>
  <w:rsids>
    <w:rsidRoot w:val="00C92132"/>
    <w:rsid w:val="00031D32"/>
    <w:rsid w:val="00067917"/>
    <w:rsid w:val="000737E6"/>
    <w:rsid w:val="000B51A2"/>
    <w:rsid w:val="000E3E90"/>
    <w:rsid w:val="00125B0B"/>
    <w:rsid w:val="00136AA6"/>
    <w:rsid w:val="001765A1"/>
    <w:rsid w:val="00177D1C"/>
    <w:rsid w:val="001818B3"/>
    <w:rsid w:val="00196ED5"/>
    <w:rsid w:val="001D423A"/>
    <w:rsid w:val="001D4A74"/>
    <w:rsid w:val="00201D15"/>
    <w:rsid w:val="00234BF1"/>
    <w:rsid w:val="00235FAC"/>
    <w:rsid w:val="00240AF4"/>
    <w:rsid w:val="00294884"/>
    <w:rsid w:val="002A7E05"/>
    <w:rsid w:val="002B28E8"/>
    <w:rsid w:val="002B503A"/>
    <w:rsid w:val="002B6B30"/>
    <w:rsid w:val="00327244"/>
    <w:rsid w:val="00330FCE"/>
    <w:rsid w:val="003519EB"/>
    <w:rsid w:val="00374773"/>
    <w:rsid w:val="00392D6C"/>
    <w:rsid w:val="003C6B36"/>
    <w:rsid w:val="00472487"/>
    <w:rsid w:val="00475F18"/>
    <w:rsid w:val="00476230"/>
    <w:rsid w:val="00483337"/>
    <w:rsid w:val="004D1EC9"/>
    <w:rsid w:val="004D3121"/>
    <w:rsid w:val="004E2D8E"/>
    <w:rsid w:val="00540E60"/>
    <w:rsid w:val="00553294"/>
    <w:rsid w:val="005A2C3C"/>
    <w:rsid w:val="005C2C57"/>
    <w:rsid w:val="0060207C"/>
    <w:rsid w:val="006626B1"/>
    <w:rsid w:val="00663F8B"/>
    <w:rsid w:val="00667B51"/>
    <w:rsid w:val="006F491B"/>
    <w:rsid w:val="00727257"/>
    <w:rsid w:val="007749D7"/>
    <w:rsid w:val="007D3AB1"/>
    <w:rsid w:val="0083493A"/>
    <w:rsid w:val="008D6D4D"/>
    <w:rsid w:val="008E2095"/>
    <w:rsid w:val="008F2D0E"/>
    <w:rsid w:val="009125CA"/>
    <w:rsid w:val="0092742F"/>
    <w:rsid w:val="00992C8A"/>
    <w:rsid w:val="009C7690"/>
    <w:rsid w:val="00A71203"/>
    <w:rsid w:val="00A74024"/>
    <w:rsid w:val="00A84FA5"/>
    <w:rsid w:val="00AC0EEA"/>
    <w:rsid w:val="00B63C21"/>
    <w:rsid w:val="00B7262B"/>
    <w:rsid w:val="00BA71F7"/>
    <w:rsid w:val="00BD2EC6"/>
    <w:rsid w:val="00BD4CE3"/>
    <w:rsid w:val="00C52B9B"/>
    <w:rsid w:val="00C80341"/>
    <w:rsid w:val="00C820ED"/>
    <w:rsid w:val="00C91FDD"/>
    <w:rsid w:val="00C92132"/>
    <w:rsid w:val="00C92885"/>
    <w:rsid w:val="00CA5935"/>
    <w:rsid w:val="00D16B38"/>
    <w:rsid w:val="00D61715"/>
    <w:rsid w:val="00E13DF2"/>
    <w:rsid w:val="00E9016C"/>
    <w:rsid w:val="00EF6662"/>
    <w:rsid w:val="00F45759"/>
    <w:rsid w:val="00F65908"/>
    <w:rsid w:val="00F84D11"/>
    <w:rsid w:val="00F858A2"/>
    <w:rsid w:val="00FB533C"/>
    <w:rsid w:val="00FE5F6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92132"/>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125B0B"/>
    <w:pPr>
      <w:spacing w:before="100" w:beforeAutospacing="1" w:after="100" w:afterAutospacing="1"/>
      <w:outlineLvl w:val="0"/>
    </w:pPr>
    <w:rPr>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626B1"/>
    <w:pPr>
      <w:ind w:left="720"/>
      <w:contextualSpacing/>
    </w:pPr>
  </w:style>
  <w:style w:type="paragraph" w:styleId="NormalWeb">
    <w:name w:val="Normal (Web)"/>
    <w:basedOn w:val="Normal"/>
    <w:uiPriority w:val="99"/>
    <w:semiHidden/>
    <w:unhideWhenUsed/>
    <w:rsid w:val="00E9016C"/>
    <w:pPr>
      <w:spacing w:before="100" w:beforeAutospacing="1" w:after="100" w:afterAutospacing="1"/>
    </w:pPr>
  </w:style>
  <w:style w:type="paragraph" w:styleId="NoSpacing">
    <w:name w:val="No Spacing"/>
    <w:uiPriority w:val="1"/>
    <w:qFormat/>
    <w:rsid w:val="00E9016C"/>
    <w:pPr>
      <w:spacing w:after="0" w:line="240" w:lineRule="auto"/>
    </w:pPr>
    <w:rPr>
      <w:rFonts w:ascii="Times New Roman" w:eastAsia="Times New Roman" w:hAnsi="Times New Roman" w:cs="Times New Roman"/>
      <w:sz w:val="24"/>
      <w:szCs w:val="24"/>
    </w:rPr>
  </w:style>
  <w:style w:type="table" w:styleId="TableGrid">
    <w:name w:val="Table Grid"/>
    <w:basedOn w:val="TableNormal"/>
    <w:uiPriority w:val="59"/>
    <w:rsid w:val="005C2C57"/>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2B503A"/>
    <w:pPr>
      <w:tabs>
        <w:tab w:val="center" w:pos="4680"/>
        <w:tab w:val="right" w:pos="9360"/>
      </w:tabs>
    </w:pPr>
  </w:style>
  <w:style w:type="character" w:customStyle="1" w:styleId="HeaderChar">
    <w:name w:val="Header Char"/>
    <w:basedOn w:val="DefaultParagraphFont"/>
    <w:link w:val="Header"/>
    <w:uiPriority w:val="99"/>
    <w:semiHidden/>
    <w:rsid w:val="002B503A"/>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2B503A"/>
    <w:pPr>
      <w:tabs>
        <w:tab w:val="center" w:pos="4680"/>
        <w:tab w:val="right" w:pos="9360"/>
      </w:tabs>
    </w:pPr>
  </w:style>
  <w:style w:type="character" w:customStyle="1" w:styleId="FooterChar">
    <w:name w:val="Footer Char"/>
    <w:basedOn w:val="DefaultParagraphFont"/>
    <w:link w:val="Footer"/>
    <w:uiPriority w:val="99"/>
    <w:rsid w:val="002B503A"/>
    <w:rPr>
      <w:rFonts w:ascii="Times New Roman" w:eastAsia="Times New Roman" w:hAnsi="Times New Roman" w:cs="Times New Roman"/>
      <w:sz w:val="24"/>
      <w:szCs w:val="24"/>
    </w:rPr>
  </w:style>
  <w:style w:type="character" w:styleId="Hyperlink">
    <w:name w:val="Hyperlink"/>
    <w:basedOn w:val="DefaultParagraphFont"/>
    <w:uiPriority w:val="99"/>
    <w:semiHidden/>
    <w:unhideWhenUsed/>
    <w:rsid w:val="0083493A"/>
    <w:rPr>
      <w:color w:val="0000FF"/>
      <w:u w:val="single"/>
    </w:rPr>
  </w:style>
  <w:style w:type="character" w:styleId="Emphasis">
    <w:name w:val="Emphasis"/>
    <w:basedOn w:val="DefaultParagraphFont"/>
    <w:uiPriority w:val="20"/>
    <w:qFormat/>
    <w:rsid w:val="00BD2EC6"/>
    <w:rPr>
      <w:i/>
      <w:iCs/>
    </w:rPr>
  </w:style>
  <w:style w:type="character" w:customStyle="1" w:styleId="hvr">
    <w:name w:val="hvr"/>
    <w:basedOn w:val="DefaultParagraphFont"/>
    <w:rsid w:val="00374773"/>
  </w:style>
  <w:style w:type="character" w:customStyle="1" w:styleId="apple-converted-space">
    <w:name w:val="apple-converted-space"/>
    <w:basedOn w:val="DefaultParagraphFont"/>
    <w:rsid w:val="00483337"/>
  </w:style>
  <w:style w:type="character" w:customStyle="1" w:styleId="Heading1Char">
    <w:name w:val="Heading 1 Char"/>
    <w:basedOn w:val="DefaultParagraphFont"/>
    <w:link w:val="Heading1"/>
    <w:uiPriority w:val="9"/>
    <w:rsid w:val="00125B0B"/>
    <w:rPr>
      <w:rFonts w:ascii="Times New Roman" w:eastAsia="Times New Roman" w:hAnsi="Times New Roman" w:cs="Times New Roman"/>
      <w:b/>
      <w:bCs/>
      <w:kern w:val="36"/>
      <w:sz w:val="48"/>
      <w:szCs w:val="48"/>
    </w:rPr>
  </w:style>
</w:styles>
</file>

<file path=word/webSettings.xml><?xml version="1.0" encoding="utf-8"?>
<w:webSettings xmlns:r="http://schemas.openxmlformats.org/officeDocument/2006/relationships" xmlns:w="http://schemas.openxmlformats.org/wordprocessingml/2006/main">
  <w:divs>
    <w:div w:id="85853294">
      <w:bodyDiv w:val="1"/>
      <w:marLeft w:val="0"/>
      <w:marRight w:val="0"/>
      <w:marTop w:val="0"/>
      <w:marBottom w:val="0"/>
      <w:divBdr>
        <w:top w:val="none" w:sz="0" w:space="0" w:color="auto"/>
        <w:left w:val="none" w:sz="0" w:space="0" w:color="auto"/>
        <w:bottom w:val="none" w:sz="0" w:space="0" w:color="auto"/>
        <w:right w:val="none" w:sz="0" w:space="0" w:color="auto"/>
      </w:divBdr>
    </w:div>
    <w:div w:id="248851600">
      <w:bodyDiv w:val="1"/>
      <w:marLeft w:val="0"/>
      <w:marRight w:val="0"/>
      <w:marTop w:val="0"/>
      <w:marBottom w:val="0"/>
      <w:divBdr>
        <w:top w:val="none" w:sz="0" w:space="0" w:color="auto"/>
        <w:left w:val="none" w:sz="0" w:space="0" w:color="auto"/>
        <w:bottom w:val="none" w:sz="0" w:space="0" w:color="auto"/>
        <w:right w:val="none" w:sz="0" w:space="0" w:color="auto"/>
      </w:divBdr>
    </w:div>
    <w:div w:id="256518804">
      <w:bodyDiv w:val="1"/>
      <w:marLeft w:val="0"/>
      <w:marRight w:val="0"/>
      <w:marTop w:val="0"/>
      <w:marBottom w:val="0"/>
      <w:divBdr>
        <w:top w:val="none" w:sz="0" w:space="0" w:color="auto"/>
        <w:left w:val="none" w:sz="0" w:space="0" w:color="auto"/>
        <w:bottom w:val="none" w:sz="0" w:space="0" w:color="auto"/>
        <w:right w:val="none" w:sz="0" w:space="0" w:color="auto"/>
      </w:divBdr>
      <w:divsChild>
        <w:div w:id="179708106">
          <w:marLeft w:val="576"/>
          <w:marRight w:val="0"/>
          <w:marTop w:val="154"/>
          <w:marBottom w:val="0"/>
          <w:divBdr>
            <w:top w:val="none" w:sz="0" w:space="0" w:color="auto"/>
            <w:left w:val="none" w:sz="0" w:space="0" w:color="auto"/>
            <w:bottom w:val="none" w:sz="0" w:space="0" w:color="auto"/>
            <w:right w:val="none" w:sz="0" w:space="0" w:color="auto"/>
          </w:divBdr>
        </w:div>
        <w:div w:id="1849908455">
          <w:marLeft w:val="576"/>
          <w:marRight w:val="0"/>
          <w:marTop w:val="154"/>
          <w:marBottom w:val="0"/>
          <w:divBdr>
            <w:top w:val="none" w:sz="0" w:space="0" w:color="auto"/>
            <w:left w:val="none" w:sz="0" w:space="0" w:color="auto"/>
            <w:bottom w:val="none" w:sz="0" w:space="0" w:color="auto"/>
            <w:right w:val="none" w:sz="0" w:space="0" w:color="auto"/>
          </w:divBdr>
        </w:div>
        <w:div w:id="697855271">
          <w:marLeft w:val="576"/>
          <w:marRight w:val="0"/>
          <w:marTop w:val="154"/>
          <w:marBottom w:val="0"/>
          <w:divBdr>
            <w:top w:val="none" w:sz="0" w:space="0" w:color="auto"/>
            <w:left w:val="none" w:sz="0" w:space="0" w:color="auto"/>
            <w:bottom w:val="none" w:sz="0" w:space="0" w:color="auto"/>
            <w:right w:val="none" w:sz="0" w:space="0" w:color="auto"/>
          </w:divBdr>
        </w:div>
      </w:divsChild>
    </w:div>
    <w:div w:id="323900607">
      <w:bodyDiv w:val="1"/>
      <w:marLeft w:val="0"/>
      <w:marRight w:val="0"/>
      <w:marTop w:val="0"/>
      <w:marBottom w:val="0"/>
      <w:divBdr>
        <w:top w:val="none" w:sz="0" w:space="0" w:color="auto"/>
        <w:left w:val="none" w:sz="0" w:space="0" w:color="auto"/>
        <w:bottom w:val="none" w:sz="0" w:space="0" w:color="auto"/>
        <w:right w:val="none" w:sz="0" w:space="0" w:color="auto"/>
      </w:divBdr>
      <w:divsChild>
        <w:div w:id="1231115984">
          <w:marLeft w:val="562"/>
          <w:marRight w:val="0"/>
          <w:marTop w:val="154"/>
          <w:marBottom w:val="0"/>
          <w:divBdr>
            <w:top w:val="none" w:sz="0" w:space="0" w:color="auto"/>
            <w:left w:val="none" w:sz="0" w:space="0" w:color="auto"/>
            <w:bottom w:val="none" w:sz="0" w:space="0" w:color="auto"/>
            <w:right w:val="none" w:sz="0" w:space="0" w:color="auto"/>
          </w:divBdr>
        </w:div>
        <w:div w:id="2136947279">
          <w:marLeft w:val="562"/>
          <w:marRight w:val="0"/>
          <w:marTop w:val="154"/>
          <w:marBottom w:val="0"/>
          <w:divBdr>
            <w:top w:val="none" w:sz="0" w:space="0" w:color="auto"/>
            <w:left w:val="none" w:sz="0" w:space="0" w:color="auto"/>
            <w:bottom w:val="none" w:sz="0" w:space="0" w:color="auto"/>
            <w:right w:val="none" w:sz="0" w:space="0" w:color="auto"/>
          </w:divBdr>
        </w:div>
      </w:divsChild>
    </w:div>
    <w:div w:id="387799429">
      <w:bodyDiv w:val="1"/>
      <w:marLeft w:val="0"/>
      <w:marRight w:val="0"/>
      <w:marTop w:val="0"/>
      <w:marBottom w:val="0"/>
      <w:divBdr>
        <w:top w:val="none" w:sz="0" w:space="0" w:color="auto"/>
        <w:left w:val="none" w:sz="0" w:space="0" w:color="auto"/>
        <w:bottom w:val="none" w:sz="0" w:space="0" w:color="auto"/>
        <w:right w:val="none" w:sz="0" w:space="0" w:color="auto"/>
      </w:divBdr>
      <w:divsChild>
        <w:div w:id="1047144988">
          <w:marLeft w:val="720"/>
          <w:marRight w:val="0"/>
          <w:marTop w:val="154"/>
          <w:marBottom w:val="0"/>
          <w:divBdr>
            <w:top w:val="none" w:sz="0" w:space="0" w:color="auto"/>
            <w:left w:val="none" w:sz="0" w:space="0" w:color="auto"/>
            <w:bottom w:val="none" w:sz="0" w:space="0" w:color="auto"/>
            <w:right w:val="none" w:sz="0" w:space="0" w:color="auto"/>
          </w:divBdr>
        </w:div>
      </w:divsChild>
    </w:div>
    <w:div w:id="427624917">
      <w:bodyDiv w:val="1"/>
      <w:marLeft w:val="0"/>
      <w:marRight w:val="0"/>
      <w:marTop w:val="0"/>
      <w:marBottom w:val="0"/>
      <w:divBdr>
        <w:top w:val="none" w:sz="0" w:space="0" w:color="auto"/>
        <w:left w:val="none" w:sz="0" w:space="0" w:color="auto"/>
        <w:bottom w:val="none" w:sz="0" w:space="0" w:color="auto"/>
        <w:right w:val="none" w:sz="0" w:space="0" w:color="auto"/>
      </w:divBdr>
      <w:divsChild>
        <w:div w:id="1680304770">
          <w:marLeft w:val="0"/>
          <w:marRight w:val="0"/>
          <w:marTop w:val="0"/>
          <w:marBottom w:val="0"/>
          <w:divBdr>
            <w:top w:val="none" w:sz="0" w:space="0" w:color="auto"/>
            <w:left w:val="none" w:sz="0" w:space="0" w:color="auto"/>
            <w:bottom w:val="none" w:sz="0" w:space="0" w:color="auto"/>
            <w:right w:val="none" w:sz="0" w:space="0" w:color="auto"/>
          </w:divBdr>
        </w:div>
      </w:divsChild>
    </w:div>
    <w:div w:id="517741374">
      <w:bodyDiv w:val="1"/>
      <w:marLeft w:val="0"/>
      <w:marRight w:val="0"/>
      <w:marTop w:val="0"/>
      <w:marBottom w:val="0"/>
      <w:divBdr>
        <w:top w:val="none" w:sz="0" w:space="0" w:color="auto"/>
        <w:left w:val="none" w:sz="0" w:space="0" w:color="auto"/>
        <w:bottom w:val="none" w:sz="0" w:space="0" w:color="auto"/>
        <w:right w:val="none" w:sz="0" w:space="0" w:color="auto"/>
      </w:divBdr>
      <w:divsChild>
        <w:div w:id="1306198857">
          <w:marLeft w:val="562"/>
          <w:marRight w:val="0"/>
          <w:marTop w:val="163"/>
          <w:marBottom w:val="0"/>
          <w:divBdr>
            <w:top w:val="none" w:sz="0" w:space="0" w:color="auto"/>
            <w:left w:val="none" w:sz="0" w:space="0" w:color="auto"/>
            <w:bottom w:val="none" w:sz="0" w:space="0" w:color="auto"/>
            <w:right w:val="none" w:sz="0" w:space="0" w:color="auto"/>
          </w:divBdr>
        </w:div>
      </w:divsChild>
    </w:div>
    <w:div w:id="566722058">
      <w:bodyDiv w:val="1"/>
      <w:marLeft w:val="0"/>
      <w:marRight w:val="0"/>
      <w:marTop w:val="0"/>
      <w:marBottom w:val="0"/>
      <w:divBdr>
        <w:top w:val="none" w:sz="0" w:space="0" w:color="auto"/>
        <w:left w:val="none" w:sz="0" w:space="0" w:color="auto"/>
        <w:bottom w:val="none" w:sz="0" w:space="0" w:color="auto"/>
        <w:right w:val="none" w:sz="0" w:space="0" w:color="auto"/>
      </w:divBdr>
      <w:divsChild>
        <w:div w:id="1853568236">
          <w:marLeft w:val="562"/>
          <w:marRight w:val="0"/>
          <w:marTop w:val="163"/>
          <w:marBottom w:val="0"/>
          <w:divBdr>
            <w:top w:val="none" w:sz="0" w:space="0" w:color="auto"/>
            <w:left w:val="none" w:sz="0" w:space="0" w:color="auto"/>
            <w:bottom w:val="none" w:sz="0" w:space="0" w:color="auto"/>
            <w:right w:val="none" w:sz="0" w:space="0" w:color="auto"/>
          </w:divBdr>
        </w:div>
        <w:div w:id="1363943306">
          <w:marLeft w:val="1224"/>
          <w:marRight w:val="0"/>
          <w:marTop w:val="139"/>
          <w:marBottom w:val="0"/>
          <w:divBdr>
            <w:top w:val="none" w:sz="0" w:space="0" w:color="auto"/>
            <w:left w:val="none" w:sz="0" w:space="0" w:color="auto"/>
            <w:bottom w:val="none" w:sz="0" w:space="0" w:color="auto"/>
            <w:right w:val="none" w:sz="0" w:space="0" w:color="auto"/>
          </w:divBdr>
        </w:div>
        <w:div w:id="159976154">
          <w:marLeft w:val="1224"/>
          <w:marRight w:val="0"/>
          <w:marTop w:val="139"/>
          <w:marBottom w:val="0"/>
          <w:divBdr>
            <w:top w:val="none" w:sz="0" w:space="0" w:color="auto"/>
            <w:left w:val="none" w:sz="0" w:space="0" w:color="auto"/>
            <w:bottom w:val="none" w:sz="0" w:space="0" w:color="auto"/>
            <w:right w:val="none" w:sz="0" w:space="0" w:color="auto"/>
          </w:divBdr>
        </w:div>
        <w:div w:id="1434596567">
          <w:marLeft w:val="562"/>
          <w:marRight w:val="0"/>
          <w:marTop w:val="163"/>
          <w:marBottom w:val="0"/>
          <w:divBdr>
            <w:top w:val="none" w:sz="0" w:space="0" w:color="auto"/>
            <w:left w:val="none" w:sz="0" w:space="0" w:color="auto"/>
            <w:bottom w:val="none" w:sz="0" w:space="0" w:color="auto"/>
            <w:right w:val="none" w:sz="0" w:space="0" w:color="auto"/>
          </w:divBdr>
        </w:div>
      </w:divsChild>
    </w:div>
    <w:div w:id="587544653">
      <w:bodyDiv w:val="1"/>
      <w:marLeft w:val="0"/>
      <w:marRight w:val="0"/>
      <w:marTop w:val="0"/>
      <w:marBottom w:val="0"/>
      <w:divBdr>
        <w:top w:val="none" w:sz="0" w:space="0" w:color="auto"/>
        <w:left w:val="none" w:sz="0" w:space="0" w:color="auto"/>
        <w:bottom w:val="none" w:sz="0" w:space="0" w:color="auto"/>
        <w:right w:val="none" w:sz="0" w:space="0" w:color="auto"/>
      </w:divBdr>
    </w:div>
    <w:div w:id="692616035">
      <w:bodyDiv w:val="1"/>
      <w:marLeft w:val="0"/>
      <w:marRight w:val="0"/>
      <w:marTop w:val="0"/>
      <w:marBottom w:val="0"/>
      <w:divBdr>
        <w:top w:val="none" w:sz="0" w:space="0" w:color="auto"/>
        <w:left w:val="none" w:sz="0" w:space="0" w:color="auto"/>
        <w:bottom w:val="none" w:sz="0" w:space="0" w:color="auto"/>
        <w:right w:val="none" w:sz="0" w:space="0" w:color="auto"/>
      </w:divBdr>
    </w:div>
    <w:div w:id="759839017">
      <w:bodyDiv w:val="1"/>
      <w:marLeft w:val="0"/>
      <w:marRight w:val="0"/>
      <w:marTop w:val="0"/>
      <w:marBottom w:val="0"/>
      <w:divBdr>
        <w:top w:val="none" w:sz="0" w:space="0" w:color="auto"/>
        <w:left w:val="none" w:sz="0" w:space="0" w:color="auto"/>
        <w:bottom w:val="none" w:sz="0" w:space="0" w:color="auto"/>
        <w:right w:val="none" w:sz="0" w:space="0" w:color="auto"/>
      </w:divBdr>
      <w:divsChild>
        <w:div w:id="1548949998">
          <w:marLeft w:val="576"/>
          <w:marRight w:val="0"/>
          <w:marTop w:val="134"/>
          <w:marBottom w:val="0"/>
          <w:divBdr>
            <w:top w:val="none" w:sz="0" w:space="0" w:color="auto"/>
            <w:left w:val="none" w:sz="0" w:space="0" w:color="auto"/>
            <w:bottom w:val="none" w:sz="0" w:space="0" w:color="auto"/>
            <w:right w:val="none" w:sz="0" w:space="0" w:color="auto"/>
          </w:divBdr>
        </w:div>
        <w:div w:id="1042748095">
          <w:marLeft w:val="576"/>
          <w:marRight w:val="0"/>
          <w:marTop w:val="134"/>
          <w:marBottom w:val="0"/>
          <w:divBdr>
            <w:top w:val="none" w:sz="0" w:space="0" w:color="auto"/>
            <w:left w:val="none" w:sz="0" w:space="0" w:color="auto"/>
            <w:bottom w:val="none" w:sz="0" w:space="0" w:color="auto"/>
            <w:right w:val="none" w:sz="0" w:space="0" w:color="auto"/>
          </w:divBdr>
        </w:div>
        <w:div w:id="627131766">
          <w:marLeft w:val="576"/>
          <w:marRight w:val="0"/>
          <w:marTop w:val="134"/>
          <w:marBottom w:val="0"/>
          <w:divBdr>
            <w:top w:val="none" w:sz="0" w:space="0" w:color="auto"/>
            <w:left w:val="none" w:sz="0" w:space="0" w:color="auto"/>
            <w:bottom w:val="none" w:sz="0" w:space="0" w:color="auto"/>
            <w:right w:val="none" w:sz="0" w:space="0" w:color="auto"/>
          </w:divBdr>
        </w:div>
        <w:div w:id="1257859468">
          <w:marLeft w:val="576"/>
          <w:marRight w:val="0"/>
          <w:marTop w:val="134"/>
          <w:marBottom w:val="0"/>
          <w:divBdr>
            <w:top w:val="none" w:sz="0" w:space="0" w:color="auto"/>
            <w:left w:val="none" w:sz="0" w:space="0" w:color="auto"/>
            <w:bottom w:val="none" w:sz="0" w:space="0" w:color="auto"/>
            <w:right w:val="none" w:sz="0" w:space="0" w:color="auto"/>
          </w:divBdr>
        </w:div>
        <w:div w:id="1222712803">
          <w:marLeft w:val="576"/>
          <w:marRight w:val="0"/>
          <w:marTop w:val="134"/>
          <w:marBottom w:val="0"/>
          <w:divBdr>
            <w:top w:val="none" w:sz="0" w:space="0" w:color="auto"/>
            <w:left w:val="none" w:sz="0" w:space="0" w:color="auto"/>
            <w:bottom w:val="none" w:sz="0" w:space="0" w:color="auto"/>
            <w:right w:val="none" w:sz="0" w:space="0" w:color="auto"/>
          </w:divBdr>
        </w:div>
      </w:divsChild>
    </w:div>
    <w:div w:id="823593010">
      <w:bodyDiv w:val="1"/>
      <w:marLeft w:val="0"/>
      <w:marRight w:val="0"/>
      <w:marTop w:val="0"/>
      <w:marBottom w:val="0"/>
      <w:divBdr>
        <w:top w:val="none" w:sz="0" w:space="0" w:color="auto"/>
        <w:left w:val="none" w:sz="0" w:space="0" w:color="auto"/>
        <w:bottom w:val="none" w:sz="0" w:space="0" w:color="auto"/>
        <w:right w:val="none" w:sz="0" w:space="0" w:color="auto"/>
      </w:divBdr>
    </w:div>
    <w:div w:id="1054084006">
      <w:bodyDiv w:val="1"/>
      <w:marLeft w:val="0"/>
      <w:marRight w:val="0"/>
      <w:marTop w:val="0"/>
      <w:marBottom w:val="0"/>
      <w:divBdr>
        <w:top w:val="none" w:sz="0" w:space="0" w:color="auto"/>
        <w:left w:val="none" w:sz="0" w:space="0" w:color="auto"/>
        <w:bottom w:val="none" w:sz="0" w:space="0" w:color="auto"/>
        <w:right w:val="none" w:sz="0" w:space="0" w:color="auto"/>
      </w:divBdr>
    </w:div>
    <w:div w:id="1072194316">
      <w:bodyDiv w:val="1"/>
      <w:marLeft w:val="0"/>
      <w:marRight w:val="0"/>
      <w:marTop w:val="0"/>
      <w:marBottom w:val="0"/>
      <w:divBdr>
        <w:top w:val="none" w:sz="0" w:space="0" w:color="auto"/>
        <w:left w:val="none" w:sz="0" w:space="0" w:color="auto"/>
        <w:bottom w:val="none" w:sz="0" w:space="0" w:color="auto"/>
        <w:right w:val="none" w:sz="0" w:space="0" w:color="auto"/>
      </w:divBdr>
    </w:div>
    <w:div w:id="1115439543">
      <w:bodyDiv w:val="1"/>
      <w:marLeft w:val="0"/>
      <w:marRight w:val="0"/>
      <w:marTop w:val="0"/>
      <w:marBottom w:val="0"/>
      <w:divBdr>
        <w:top w:val="none" w:sz="0" w:space="0" w:color="auto"/>
        <w:left w:val="none" w:sz="0" w:space="0" w:color="auto"/>
        <w:bottom w:val="none" w:sz="0" w:space="0" w:color="auto"/>
        <w:right w:val="none" w:sz="0" w:space="0" w:color="auto"/>
      </w:divBdr>
      <w:divsChild>
        <w:div w:id="460806245">
          <w:marLeft w:val="562"/>
          <w:marRight w:val="0"/>
          <w:marTop w:val="163"/>
          <w:marBottom w:val="0"/>
          <w:divBdr>
            <w:top w:val="none" w:sz="0" w:space="0" w:color="auto"/>
            <w:left w:val="none" w:sz="0" w:space="0" w:color="auto"/>
            <w:bottom w:val="none" w:sz="0" w:space="0" w:color="auto"/>
            <w:right w:val="none" w:sz="0" w:space="0" w:color="auto"/>
          </w:divBdr>
        </w:div>
      </w:divsChild>
    </w:div>
    <w:div w:id="1124693600">
      <w:bodyDiv w:val="1"/>
      <w:marLeft w:val="0"/>
      <w:marRight w:val="0"/>
      <w:marTop w:val="0"/>
      <w:marBottom w:val="0"/>
      <w:divBdr>
        <w:top w:val="none" w:sz="0" w:space="0" w:color="auto"/>
        <w:left w:val="none" w:sz="0" w:space="0" w:color="auto"/>
        <w:bottom w:val="none" w:sz="0" w:space="0" w:color="auto"/>
        <w:right w:val="none" w:sz="0" w:space="0" w:color="auto"/>
      </w:divBdr>
    </w:div>
    <w:div w:id="1159272503">
      <w:bodyDiv w:val="1"/>
      <w:marLeft w:val="0"/>
      <w:marRight w:val="0"/>
      <w:marTop w:val="0"/>
      <w:marBottom w:val="0"/>
      <w:divBdr>
        <w:top w:val="none" w:sz="0" w:space="0" w:color="auto"/>
        <w:left w:val="none" w:sz="0" w:space="0" w:color="auto"/>
        <w:bottom w:val="none" w:sz="0" w:space="0" w:color="auto"/>
        <w:right w:val="none" w:sz="0" w:space="0" w:color="auto"/>
      </w:divBdr>
    </w:div>
    <w:div w:id="1182888754">
      <w:bodyDiv w:val="1"/>
      <w:marLeft w:val="0"/>
      <w:marRight w:val="0"/>
      <w:marTop w:val="0"/>
      <w:marBottom w:val="0"/>
      <w:divBdr>
        <w:top w:val="none" w:sz="0" w:space="0" w:color="auto"/>
        <w:left w:val="none" w:sz="0" w:space="0" w:color="auto"/>
        <w:bottom w:val="none" w:sz="0" w:space="0" w:color="auto"/>
        <w:right w:val="none" w:sz="0" w:space="0" w:color="auto"/>
      </w:divBdr>
    </w:div>
    <w:div w:id="1212613956">
      <w:bodyDiv w:val="1"/>
      <w:marLeft w:val="0"/>
      <w:marRight w:val="0"/>
      <w:marTop w:val="0"/>
      <w:marBottom w:val="0"/>
      <w:divBdr>
        <w:top w:val="none" w:sz="0" w:space="0" w:color="auto"/>
        <w:left w:val="none" w:sz="0" w:space="0" w:color="auto"/>
        <w:bottom w:val="none" w:sz="0" w:space="0" w:color="auto"/>
        <w:right w:val="none" w:sz="0" w:space="0" w:color="auto"/>
      </w:divBdr>
    </w:div>
    <w:div w:id="1247687532">
      <w:bodyDiv w:val="1"/>
      <w:marLeft w:val="0"/>
      <w:marRight w:val="0"/>
      <w:marTop w:val="0"/>
      <w:marBottom w:val="0"/>
      <w:divBdr>
        <w:top w:val="none" w:sz="0" w:space="0" w:color="auto"/>
        <w:left w:val="none" w:sz="0" w:space="0" w:color="auto"/>
        <w:bottom w:val="none" w:sz="0" w:space="0" w:color="auto"/>
        <w:right w:val="none" w:sz="0" w:space="0" w:color="auto"/>
      </w:divBdr>
    </w:div>
    <w:div w:id="1446000654">
      <w:bodyDiv w:val="1"/>
      <w:marLeft w:val="0"/>
      <w:marRight w:val="0"/>
      <w:marTop w:val="0"/>
      <w:marBottom w:val="0"/>
      <w:divBdr>
        <w:top w:val="none" w:sz="0" w:space="0" w:color="auto"/>
        <w:left w:val="none" w:sz="0" w:space="0" w:color="auto"/>
        <w:bottom w:val="none" w:sz="0" w:space="0" w:color="auto"/>
        <w:right w:val="none" w:sz="0" w:space="0" w:color="auto"/>
      </w:divBdr>
    </w:div>
    <w:div w:id="1469972903">
      <w:bodyDiv w:val="1"/>
      <w:marLeft w:val="0"/>
      <w:marRight w:val="0"/>
      <w:marTop w:val="0"/>
      <w:marBottom w:val="0"/>
      <w:divBdr>
        <w:top w:val="none" w:sz="0" w:space="0" w:color="auto"/>
        <w:left w:val="none" w:sz="0" w:space="0" w:color="auto"/>
        <w:bottom w:val="none" w:sz="0" w:space="0" w:color="auto"/>
        <w:right w:val="none" w:sz="0" w:space="0" w:color="auto"/>
      </w:divBdr>
      <w:divsChild>
        <w:div w:id="225723096">
          <w:marLeft w:val="576"/>
          <w:marRight w:val="0"/>
          <w:marTop w:val="130"/>
          <w:marBottom w:val="0"/>
          <w:divBdr>
            <w:top w:val="none" w:sz="0" w:space="0" w:color="auto"/>
            <w:left w:val="none" w:sz="0" w:space="0" w:color="auto"/>
            <w:bottom w:val="none" w:sz="0" w:space="0" w:color="auto"/>
            <w:right w:val="none" w:sz="0" w:space="0" w:color="auto"/>
          </w:divBdr>
        </w:div>
        <w:div w:id="1670014190">
          <w:marLeft w:val="576"/>
          <w:marRight w:val="0"/>
          <w:marTop w:val="130"/>
          <w:marBottom w:val="0"/>
          <w:divBdr>
            <w:top w:val="none" w:sz="0" w:space="0" w:color="auto"/>
            <w:left w:val="none" w:sz="0" w:space="0" w:color="auto"/>
            <w:bottom w:val="none" w:sz="0" w:space="0" w:color="auto"/>
            <w:right w:val="none" w:sz="0" w:space="0" w:color="auto"/>
          </w:divBdr>
        </w:div>
        <w:div w:id="1729723179">
          <w:marLeft w:val="576"/>
          <w:marRight w:val="0"/>
          <w:marTop w:val="130"/>
          <w:marBottom w:val="0"/>
          <w:divBdr>
            <w:top w:val="none" w:sz="0" w:space="0" w:color="auto"/>
            <w:left w:val="none" w:sz="0" w:space="0" w:color="auto"/>
            <w:bottom w:val="none" w:sz="0" w:space="0" w:color="auto"/>
            <w:right w:val="none" w:sz="0" w:space="0" w:color="auto"/>
          </w:divBdr>
        </w:div>
      </w:divsChild>
    </w:div>
    <w:div w:id="1628967700">
      <w:bodyDiv w:val="1"/>
      <w:marLeft w:val="0"/>
      <w:marRight w:val="0"/>
      <w:marTop w:val="0"/>
      <w:marBottom w:val="0"/>
      <w:divBdr>
        <w:top w:val="none" w:sz="0" w:space="0" w:color="auto"/>
        <w:left w:val="none" w:sz="0" w:space="0" w:color="auto"/>
        <w:bottom w:val="none" w:sz="0" w:space="0" w:color="auto"/>
        <w:right w:val="none" w:sz="0" w:space="0" w:color="auto"/>
      </w:divBdr>
    </w:div>
    <w:div w:id="1632973456">
      <w:bodyDiv w:val="1"/>
      <w:marLeft w:val="0"/>
      <w:marRight w:val="0"/>
      <w:marTop w:val="0"/>
      <w:marBottom w:val="0"/>
      <w:divBdr>
        <w:top w:val="none" w:sz="0" w:space="0" w:color="auto"/>
        <w:left w:val="none" w:sz="0" w:space="0" w:color="auto"/>
        <w:bottom w:val="none" w:sz="0" w:space="0" w:color="auto"/>
        <w:right w:val="none" w:sz="0" w:space="0" w:color="auto"/>
      </w:divBdr>
    </w:div>
    <w:div w:id="1909077029">
      <w:bodyDiv w:val="1"/>
      <w:marLeft w:val="0"/>
      <w:marRight w:val="0"/>
      <w:marTop w:val="0"/>
      <w:marBottom w:val="0"/>
      <w:divBdr>
        <w:top w:val="none" w:sz="0" w:space="0" w:color="auto"/>
        <w:left w:val="none" w:sz="0" w:space="0" w:color="auto"/>
        <w:bottom w:val="none" w:sz="0" w:space="0" w:color="auto"/>
        <w:right w:val="none" w:sz="0" w:space="0" w:color="auto"/>
      </w:divBdr>
    </w:div>
    <w:div w:id="1911424714">
      <w:bodyDiv w:val="1"/>
      <w:marLeft w:val="0"/>
      <w:marRight w:val="0"/>
      <w:marTop w:val="0"/>
      <w:marBottom w:val="0"/>
      <w:divBdr>
        <w:top w:val="none" w:sz="0" w:space="0" w:color="auto"/>
        <w:left w:val="none" w:sz="0" w:space="0" w:color="auto"/>
        <w:bottom w:val="none" w:sz="0" w:space="0" w:color="auto"/>
        <w:right w:val="none" w:sz="0" w:space="0" w:color="auto"/>
      </w:divBdr>
      <w:divsChild>
        <w:div w:id="1751075582">
          <w:marLeft w:val="562"/>
          <w:marRight w:val="0"/>
          <w:marTop w:val="163"/>
          <w:marBottom w:val="0"/>
          <w:divBdr>
            <w:top w:val="none" w:sz="0" w:space="0" w:color="auto"/>
            <w:left w:val="none" w:sz="0" w:space="0" w:color="auto"/>
            <w:bottom w:val="none" w:sz="0" w:space="0" w:color="auto"/>
            <w:right w:val="none" w:sz="0" w:space="0" w:color="auto"/>
          </w:divBdr>
        </w:div>
        <w:div w:id="286401525">
          <w:marLeft w:val="562"/>
          <w:marRight w:val="0"/>
          <w:marTop w:val="163"/>
          <w:marBottom w:val="0"/>
          <w:divBdr>
            <w:top w:val="none" w:sz="0" w:space="0" w:color="auto"/>
            <w:left w:val="none" w:sz="0" w:space="0" w:color="auto"/>
            <w:bottom w:val="none" w:sz="0" w:space="0" w:color="auto"/>
            <w:right w:val="none" w:sz="0" w:space="0" w:color="auto"/>
          </w:divBdr>
        </w:div>
      </w:divsChild>
    </w:div>
    <w:div w:id="1952976671">
      <w:bodyDiv w:val="1"/>
      <w:marLeft w:val="0"/>
      <w:marRight w:val="0"/>
      <w:marTop w:val="0"/>
      <w:marBottom w:val="0"/>
      <w:divBdr>
        <w:top w:val="none" w:sz="0" w:space="0" w:color="auto"/>
        <w:left w:val="none" w:sz="0" w:space="0" w:color="auto"/>
        <w:bottom w:val="none" w:sz="0" w:space="0" w:color="auto"/>
        <w:right w:val="none" w:sz="0" w:space="0" w:color="auto"/>
      </w:divBdr>
    </w:div>
    <w:div w:id="2056420919">
      <w:bodyDiv w:val="1"/>
      <w:marLeft w:val="0"/>
      <w:marRight w:val="0"/>
      <w:marTop w:val="0"/>
      <w:marBottom w:val="0"/>
      <w:divBdr>
        <w:top w:val="none" w:sz="0" w:space="0" w:color="auto"/>
        <w:left w:val="none" w:sz="0" w:space="0" w:color="auto"/>
        <w:bottom w:val="none" w:sz="0" w:space="0" w:color="auto"/>
        <w:right w:val="none" w:sz="0" w:space="0" w:color="auto"/>
      </w:divBdr>
      <w:divsChild>
        <w:div w:id="541132886">
          <w:marLeft w:val="720"/>
          <w:marRight w:val="0"/>
          <w:marTop w:val="154"/>
          <w:marBottom w:val="0"/>
          <w:divBdr>
            <w:top w:val="none" w:sz="0" w:space="0" w:color="auto"/>
            <w:left w:val="none" w:sz="0" w:space="0" w:color="auto"/>
            <w:bottom w:val="none" w:sz="0" w:space="0" w:color="auto"/>
            <w:right w:val="none" w:sz="0" w:space="0" w:color="auto"/>
          </w:divBdr>
        </w:div>
        <w:div w:id="1176577186">
          <w:marLeft w:val="720"/>
          <w:marRight w:val="0"/>
          <w:marTop w:val="154"/>
          <w:marBottom w:val="0"/>
          <w:divBdr>
            <w:top w:val="none" w:sz="0" w:space="0" w:color="auto"/>
            <w:left w:val="none" w:sz="0" w:space="0" w:color="auto"/>
            <w:bottom w:val="none" w:sz="0" w:space="0" w:color="auto"/>
            <w:right w:val="none" w:sz="0" w:space="0" w:color="auto"/>
          </w:divBdr>
        </w:div>
      </w:divsChild>
    </w:div>
    <w:div w:id="2059351968">
      <w:bodyDiv w:val="1"/>
      <w:marLeft w:val="0"/>
      <w:marRight w:val="0"/>
      <w:marTop w:val="0"/>
      <w:marBottom w:val="0"/>
      <w:divBdr>
        <w:top w:val="none" w:sz="0" w:space="0" w:color="auto"/>
        <w:left w:val="none" w:sz="0" w:space="0" w:color="auto"/>
        <w:bottom w:val="none" w:sz="0" w:space="0" w:color="auto"/>
        <w:right w:val="none" w:sz="0" w:space="0" w:color="auto"/>
      </w:divBdr>
    </w:div>
    <w:div w:id="2125339313">
      <w:bodyDiv w:val="1"/>
      <w:marLeft w:val="0"/>
      <w:marRight w:val="0"/>
      <w:marTop w:val="0"/>
      <w:marBottom w:val="0"/>
      <w:divBdr>
        <w:top w:val="none" w:sz="0" w:space="0" w:color="auto"/>
        <w:left w:val="none" w:sz="0" w:space="0" w:color="auto"/>
        <w:bottom w:val="none" w:sz="0" w:space="0" w:color="auto"/>
        <w:right w:val="none" w:sz="0" w:space="0" w:color="auto"/>
      </w:divBdr>
      <w:divsChild>
        <w:div w:id="1514808660">
          <w:marLeft w:val="446"/>
          <w:marRight w:val="0"/>
          <w:marTop w:val="115"/>
          <w:marBottom w:val="0"/>
          <w:divBdr>
            <w:top w:val="none" w:sz="0" w:space="0" w:color="auto"/>
            <w:left w:val="none" w:sz="0" w:space="0" w:color="auto"/>
            <w:bottom w:val="none" w:sz="0" w:space="0" w:color="auto"/>
            <w:right w:val="none" w:sz="0" w:space="0" w:color="auto"/>
          </w:divBdr>
        </w:div>
        <w:div w:id="1852134843">
          <w:marLeft w:val="446"/>
          <w:marRight w:val="0"/>
          <w:marTop w:val="115"/>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Corporation" TargetMode="External"/><Relationship Id="rId13" Type="http://schemas.openxmlformats.org/officeDocument/2006/relationships/hyperlink" Target="http://www.businessdictionary.com/definition/revenue.html" TargetMode="External"/><Relationship Id="rId18" Type="http://schemas.openxmlformats.org/officeDocument/2006/relationships/hyperlink" Target="http://www.accountingcoach.com/blog/what-is-accounting" TargetMode="External"/><Relationship Id="rId26" Type="http://schemas.openxmlformats.org/officeDocument/2006/relationships/hyperlink" Target="http://www.investopedia.com/terms/l/liability.asp" TargetMode="External"/><Relationship Id="rId3" Type="http://schemas.openxmlformats.org/officeDocument/2006/relationships/styles" Target="styles.xml"/><Relationship Id="rId21" Type="http://schemas.openxmlformats.org/officeDocument/2006/relationships/oleObject" Target="embeddings/Microsoft_Office_Word_97_-_2003_Document1.doc"/><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businessdictionary.com/definition/organization.html" TargetMode="External"/><Relationship Id="rId17" Type="http://schemas.openxmlformats.org/officeDocument/2006/relationships/hyperlink" Target="http://www.accountingcoach.com/blog/double-entry-bookkeeping" TargetMode="External"/><Relationship Id="rId25" Type="http://schemas.openxmlformats.org/officeDocument/2006/relationships/hyperlink" Target="http://www.investopedia.com/terms/c/cashandcashequivalents.asp" TargetMode="External"/><Relationship Id="rId33" Type="http://schemas.openxmlformats.org/officeDocument/2006/relationships/hyperlink" Target="http://financial-dictionary.thefreedictionary.com/Rent" TargetMode="External"/><Relationship Id="rId2" Type="http://schemas.openxmlformats.org/officeDocument/2006/relationships/numbering" Target="numbering.xml"/><Relationship Id="rId16" Type="http://schemas.openxmlformats.org/officeDocument/2006/relationships/hyperlink" Target="https://en.wikipedia.org/wiki/Financial_statements" TargetMode="External"/><Relationship Id="rId20" Type="http://schemas.openxmlformats.org/officeDocument/2006/relationships/image" Target="media/image1.emf"/><Relationship Id="rId29" Type="http://schemas.openxmlformats.org/officeDocument/2006/relationships/hyperlink" Target="http://www.investopedia.com/terms/c/commonstock.asp"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usinessdictionary.com/definition/incurred.html" TargetMode="External"/><Relationship Id="rId24" Type="http://schemas.openxmlformats.org/officeDocument/2006/relationships/hyperlink" Target="https://en.wikipedia.org/wiki/International_Accounting_Standards_Board" TargetMode="External"/><Relationship Id="rId32" Type="http://schemas.openxmlformats.org/officeDocument/2006/relationships/hyperlink" Target="http://financial-dictionary.thefreedictionary.com/Cost" TargetMode="External"/><Relationship Id="rId5" Type="http://schemas.openxmlformats.org/officeDocument/2006/relationships/webSettings" Target="webSettings.xml"/><Relationship Id="rId15" Type="http://schemas.openxmlformats.org/officeDocument/2006/relationships/hyperlink" Target="https://en.wikipedia.org/wiki/Accountant" TargetMode="External"/><Relationship Id="rId23" Type="http://schemas.openxmlformats.org/officeDocument/2006/relationships/hyperlink" Target="http://www.accountingcoach.com/blog/what-is-an-expense" TargetMode="External"/><Relationship Id="rId28" Type="http://schemas.openxmlformats.org/officeDocument/2006/relationships/hyperlink" Target="http://www.investopedia.com/terms/a/accrued-liability.asp" TargetMode="External"/><Relationship Id="rId36" Type="http://schemas.openxmlformats.org/officeDocument/2006/relationships/theme" Target="theme/theme1.xml"/><Relationship Id="rId10" Type="http://schemas.openxmlformats.org/officeDocument/2006/relationships/hyperlink" Target="http://www.businessdictionary.com/definition/cost.html" TargetMode="External"/><Relationship Id="rId19" Type="http://schemas.openxmlformats.org/officeDocument/2006/relationships/hyperlink" Target="https://en.wikipedia.org/wiki/Accounting" TargetMode="External"/><Relationship Id="rId31" Type="http://schemas.openxmlformats.org/officeDocument/2006/relationships/hyperlink" Target="http://www.investopedia.com/terms/p/product-line.asp" TargetMode="External"/><Relationship Id="rId4" Type="http://schemas.openxmlformats.org/officeDocument/2006/relationships/settings" Target="settings.xml"/><Relationship Id="rId9" Type="http://schemas.openxmlformats.org/officeDocument/2006/relationships/hyperlink" Target="https://en.wikipedia.org/wiki/Product_%28business%29" TargetMode="External"/><Relationship Id="rId14" Type="http://schemas.openxmlformats.org/officeDocument/2006/relationships/hyperlink" Target="http://www.investopedia.com/terms/a/accounting-principles.asp" TargetMode="External"/><Relationship Id="rId22" Type="http://schemas.openxmlformats.org/officeDocument/2006/relationships/hyperlink" Target="http://www.accountingcoach.com/blog/what-are-revenues" TargetMode="External"/><Relationship Id="rId27" Type="http://schemas.openxmlformats.org/officeDocument/2006/relationships/hyperlink" Target="http://www.investopedia.com/terms/a/accountspayable.asp" TargetMode="External"/><Relationship Id="rId30" Type="http://schemas.openxmlformats.org/officeDocument/2006/relationships/hyperlink" Target="http://www.investopedia.com/terms/e/expense.asp" TargetMode="External"/><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8A06D-D708-490D-B8E0-BB59AEDE4C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TotalTime>
  <Pages>10</Pages>
  <Words>3317</Words>
  <Characters>18911</Characters>
  <Application>Microsoft Office Word</Application>
  <DocSecurity>0</DocSecurity>
  <Lines>157</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22184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su</dc:creator>
  <cp:lastModifiedBy>DIU</cp:lastModifiedBy>
  <cp:revision>53</cp:revision>
  <dcterms:created xsi:type="dcterms:W3CDTF">2015-09-15T08:13:00Z</dcterms:created>
  <dcterms:modified xsi:type="dcterms:W3CDTF">2015-12-02T04:42:00Z</dcterms:modified>
</cp:coreProperties>
</file>