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7A6" w:rsidRDefault="000177A6" w:rsidP="009F5D7A">
      <w:pPr>
        <w:jc w:val="both"/>
        <w:rPr>
          <w:rStyle w:val="il"/>
          <w:rFonts w:ascii="Arial" w:hAnsi="Arial" w:cs="Arial"/>
          <w:color w:val="222222"/>
          <w:sz w:val="19"/>
          <w:szCs w:val="19"/>
          <w:shd w:val="clear" w:color="auto" w:fill="FFFFFF"/>
        </w:rPr>
      </w:pPr>
      <w:r>
        <w:rPr>
          <w:rFonts w:ascii="Arial" w:hAnsi="Arial" w:cs="Arial"/>
          <w:noProof/>
          <w:color w:val="222222"/>
          <w:sz w:val="19"/>
          <w:szCs w:val="19"/>
          <w:shd w:val="clear" w:color="auto" w:fill="FFFFFF"/>
        </w:rPr>
        <w:drawing>
          <wp:inline distT="0" distB="0" distL="0" distR="0">
            <wp:extent cx="5943600" cy="3962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ehab Fair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C52" w:rsidRDefault="00EC0C52" w:rsidP="009F5D7A">
      <w:pPr>
        <w:jc w:val="both"/>
        <w:rPr>
          <w:rStyle w:val="il"/>
          <w:rFonts w:ascii="Book Antiqua" w:hAnsi="Book Antiqua" w:cs="Arial"/>
          <w:color w:val="222222"/>
          <w:sz w:val="24"/>
          <w:szCs w:val="24"/>
          <w:shd w:val="clear" w:color="auto" w:fill="FFFFFF"/>
        </w:rPr>
      </w:pPr>
    </w:p>
    <w:p w:rsidR="00437F25" w:rsidRPr="000177A6" w:rsidRDefault="00222C65" w:rsidP="009F5D7A">
      <w:pPr>
        <w:jc w:val="both"/>
        <w:rPr>
          <w:rFonts w:ascii="Book Antiqua" w:hAnsi="Book Antiqua" w:cs="Times New Roman"/>
          <w:sz w:val="24"/>
          <w:szCs w:val="24"/>
        </w:rPr>
      </w:pPr>
      <w:bookmarkStart w:id="0" w:name="_GoBack"/>
      <w:bookmarkEnd w:id="0"/>
      <w:r w:rsidRPr="000177A6">
        <w:rPr>
          <w:rStyle w:val="il"/>
          <w:rFonts w:ascii="Book Antiqua" w:hAnsi="Book Antiqua" w:cs="Arial"/>
          <w:color w:val="222222"/>
          <w:sz w:val="24"/>
          <w:szCs w:val="24"/>
          <w:shd w:val="clear" w:color="auto" w:fill="FFFFFF"/>
        </w:rPr>
        <w:t>“</w:t>
      </w:r>
      <w:r w:rsidRPr="000177A6">
        <w:rPr>
          <w:rStyle w:val="il"/>
          <w:rFonts w:ascii="Book Antiqua" w:hAnsi="Book Antiqua" w:cs="Arial"/>
          <w:color w:val="222222"/>
          <w:sz w:val="24"/>
          <w:szCs w:val="24"/>
          <w:shd w:val="clear" w:color="auto" w:fill="FFFFFF"/>
        </w:rPr>
        <w:t>REHAB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> </w:t>
      </w:r>
      <w:r w:rsidRPr="000177A6">
        <w:rPr>
          <w:rStyle w:val="il"/>
          <w:rFonts w:ascii="Book Antiqua" w:hAnsi="Book Antiqua" w:cs="Arial"/>
          <w:color w:val="222222"/>
          <w:sz w:val="24"/>
          <w:szCs w:val="24"/>
          <w:shd w:val="clear" w:color="auto" w:fill="FFFFFF"/>
        </w:rPr>
        <w:t>FAIR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>-2019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>”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 xml:space="preserve"> held at</w:t>
      </w:r>
      <w:proofErr w:type="gramStart"/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>  </w:t>
      </w:r>
      <w:proofErr w:type="spellStart"/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>Bangabandhu</w:t>
      </w:r>
      <w:proofErr w:type="spellEnd"/>
      <w:proofErr w:type="gramEnd"/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 xml:space="preserve"> International Conference Center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 xml:space="preserve"> (BICC)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> from 06 February 2019 to 10 February 2019.  As u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>sual Real Estate Department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 xml:space="preserve"> visit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>ed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> 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>“</w:t>
      </w:r>
      <w:r w:rsidRPr="000177A6">
        <w:rPr>
          <w:rStyle w:val="il"/>
          <w:rFonts w:ascii="Book Antiqua" w:hAnsi="Book Antiqua" w:cs="Arial"/>
          <w:b/>
          <w:bCs/>
          <w:color w:val="222222"/>
          <w:sz w:val="24"/>
          <w:szCs w:val="24"/>
          <w:shd w:val="clear" w:color="auto" w:fill="FFFFFF"/>
        </w:rPr>
        <w:t>REHAB</w:t>
      </w:r>
      <w:r w:rsidRPr="000177A6">
        <w:rPr>
          <w:rFonts w:ascii="Book Antiqua" w:hAnsi="Book Antiqua" w:cs="Arial"/>
          <w:b/>
          <w:bCs/>
          <w:color w:val="222222"/>
          <w:sz w:val="24"/>
          <w:szCs w:val="24"/>
          <w:shd w:val="clear" w:color="auto" w:fill="FFFFFF"/>
        </w:rPr>
        <w:t> </w:t>
      </w:r>
      <w:r w:rsidRPr="000177A6">
        <w:rPr>
          <w:rStyle w:val="il"/>
          <w:rFonts w:ascii="Book Antiqua" w:hAnsi="Book Antiqua" w:cs="Arial"/>
          <w:b/>
          <w:bCs/>
          <w:color w:val="222222"/>
          <w:sz w:val="24"/>
          <w:szCs w:val="24"/>
          <w:shd w:val="clear" w:color="auto" w:fill="FFFFFF"/>
        </w:rPr>
        <w:t>Fair</w:t>
      </w:r>
      <w:r w:rsidRPr="000177A6">
        <w:rPr>
          <w:rStyle w:val="il"/>
          <w:rFonts w:ascii="Book Antiqua" w:hAnsi="Book Antiqua" w:cs="Arial"/>
          <w:b/>
          <w:bCs/>
          <w:color w:val="222222"/>
          <w:sz w:val="24"/>
          <w:szCs w:val="24"/>
          <w:shd w:val="clear" w:color="auto" w:fill="FFFFFF"/>
        </w:rPr>
        <w:t>-2019”</w:t>
      </w:r>
      <w:r w:rsidRPr="000177A6">
        <w:rPr>
          <w:rFonts w:ascii="Book Antiqua" w:hAnsi="Book Antiqua" w:cs="Arial"/>
          <w:b/>
          <w:bCs/>
          <w:color w:val="222222"/>
          <w:sz w:val="24"/>
          <w:szCs w:val="24"/>
          <w:shd w:val="clear" w:color="auto" w:fill="FFFFFF"/>
        </w:rPr>
        <w:t> on 09 February 2019 (Saturday) at </w:t>
      </w:r>
      <w:proofErr w:type="spellStart"/>
      <w:r w:rsidRPr="000177A6">
        <w:rPr>
          <w:rFonts w:ascii="Book Antiqua" w:hAnsi="Book Antiqua" w:cs="Arial"/>
          <w:b/>
          <w:bCs/>
          <w:color w:val="222222"/>
          <w:sz w:val="24"/>
          <w:szCs w:val="24"/>
          <w:shd w:val="clear" w:color="auto" w:fill="FFFFFF"/>
        </w:rPr>
        <w:t>Bangabandhu</w:t>
      </w:r>
      <w:proofErr w:type="spellEnd"/>
      <w:r w:rsidRPr="000177A6">
        <w:rPr>
          <w:rFonts w:ascii="Book Antiqua" w:hAnsi="Book Antiqua" w:cs="Arial"/>
          <w:b/>
          <w:bCs/>
          <w:color w:val="222222"/>
          <w:sz w:val="24"/>
          <w:szCs w:val="24"/>
          <w:shd w:val="clear" w:color="auto" w:fill="FFFFFF"/>
        </w:rPr>
        <w:t xml:space="preserve"> International Conference Center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>. 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>We hope that, students caught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 xml:space="preserve"> a vast area of knowledge about various industrial sector as well 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 xml:space="preserve">as Real Estate arena and it 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>hel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>ped them</w:t>
      </w:r>
      <w:r w:rsidRPr="000177A6">
        <w:rPr>
          <w:rFonts w:ascii="Book Antiqua" w:hAnsi="Book Antiqua" w:cs="Arial"/>
          <w:color w:val="222222"/>
          <w:sz w:val="24"/>
          <w:szCs w:val="24"/>
          <w:shd w:val="clear" w:color="auto" w:fill="FFFFFF"/>
        </w:rPr>
        <w:t xml:space="preserve"> for their further career development purpose.</w:t>
      </w:r>
    </w:p>
    <w:sectPr w:rsidR="00437F25" w:rsidRPr="000177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8C5"/>
    <w:rsid w:val="000177A6"/>
    <w:rsid w:val="000E6497"/>
    <w:rsid w:val="0013748A"/>
    <w:rsid w:val="001F5950"/>
    <w:rsid w:val="00222C65"/>
    <w:rsid w:val="00337A9F"/>
    <w:rsid w:val="003568C5"/>
    <w:rsid w:val="00437F25"/>
    <w:rsid w:val="005D41FD"/>
    <w:rsid w:val="009F5D7A"/>
    <w:rsid w:val="00A9206E"/>
    <w:rsid w:val="00D71239"/>
    <w:rsid w:val="00EC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0C2A51-ECFD-4373-9919-95C16E732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41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1FD"/>
    <w:rPr>
      <w:rFonts w:ascii="Segoe UI" w:hAnsi="Segoe UI" w:cs="Segoe UI"/>
      <w:sz w:val="18"/>
      <w:szCs w:val="18"/>
    </w:rPr>
  </w:style>
  <w:style w:type="character" w:customStyle="1" w:styleId="il">
    <w:name w:val="il"/>
    <w:basedOn w:val="DefaultParagraphFont"/>
    <w:rsid w:val="00222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Md. Toki Yeasir Shuvo</dc:creator>
  <cp:keywords/>
  <dc:description/>
  <cp:lastModifiedBy>Md. Toki Yeasir Shuvo</cp:lastModifiedBy>
  <cp:revision>9</cp:revision>
  <cp:lastPrinted>2019-12-08T05:50:00Z</cp:lastPrinted>
  <dcterms:created xsi:type="dcterms:W3CDTF">2019-12-08T05:20:00Z</dcterms:created>
  <dcterms:modified xsi:type="dcterms:W3CDTF">2019-12-12T05:31:00Z</dcterms:modified>
</cp:coreProperties>
</file>